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C47" w:rsidRPr="00365441" w:rsidRDefault="00240C47" w:rsidP="00240C47">
      <w:pPr>
        <w:widowControl w:val="0"/>
        <w:autoSpaceDE w:val="0"/>
        <w:autoSpaceDN w:val="0"/>
        <w:spacing w:after="0" w:line="240" w:lineRule="auto"/>
        <w:rPr>
          <w:rFonts w:eastAsia="Arial" w:cstheme="minorHAnsi"/>
          <w:b/>
          <w:lang w:val="en-US"/>
        </w:rPr>
      </w:pPr>
      <w:r w:rsidRPr="00365441">
        <w:rPr>
          <w:rFonts w:eastAsia="Arial" w:cstheme="minorHAnsi"/>
          <w:b/>
          <w:lang w:val="en-US"/>
        </w:rPr>
        <w:t xml:space="preserve">Updated: </w:t>
      </w:r>
      <w:r w:rsidRPr="00365441">
        <w:rPr>
          <w:rFonts w:eastAsia="Arial" w:cstheme="minorHAnsi"/>
          <w:b/>
          <w:lang w:val="en-US"/>
        </w:rPr>
        <w:tab/>
      </w:r>
      <w:r w:rsidRPr="00365441">
        <w:rPr>
          <w:rFonts w:eastAsia="Arial" w:cstheme="minorHAnsi"/>
          <w:b/>
          <w:lang w:val="en-US"/>
        </w:rPr>
        <w:tab/>
        <w:t>September 2021</w:t>
      </w:r>
    </w:p>
    <w:p w:rsidR="00240C47" w:rsidRPr="00365441" w:rsidRDefault="00240C47" w:rsidP="00240C47">
      <w:pPr>
        <w:widowControl w:val="0"/>
        <w:autoSpaceDE w:val="0"/>
        <w:autoSpaceDN w:val="0"/>
        <w:spacing w:after="0" w:line="240" w:lineRule="auto"/>
        <w:rPr>
          <w:rFonts w:eastAsia="Arial" w:cstheme="minorHAnsi"/>
          <w:b/>
          <w:lang w:val="en-US"/>
        </w:rPr>
      </w:pPr>
      <w:r w:rsidRPr="00365441">
        <w:rPr>
          <w:rFonts w:eastAsia="Arial" w:cstheme="minorHAnsi"/>
          <w:b/>
          <w:lang w:val="en-US"/>
        </w:rPr>
        <w:t xml:space="preserve">Review Due: </w:t>
      </w:r>
      <w:r w:rsidRPr="00365441">
        <w:rPr>
          <w:rFonts w:eastAsia="Arial" w:cstheme="minorHAnsi"/>
          <w:b/>
          <w:lang w:val="en-US"/>
        </w:rPr>
        <w:tab/>
      </w:r>
      <w:r w:rsidRPr="00365441">
        <w:rPr>
          <w:rFonts w:eastAsia="Arial" w:cstheme="minorHAnsi"/>
          <w:b/>
          <w:lang w:val="en-US"/>
        </w:rPr>
        <w:tab/>
        <w:t>October 2022</w:t>
      </w:r>
    </w:p>
    <w:p w:rsidR="00240C47" w:rsidRPr="00365441" w:rsidRDefault="00240C47" w:rsidP="00240C47">
      <w:pPr>
        <w:widowControl w:val="0"/>
        <w:autoSpaceDE w:val="0"/>
        <w:autoSpaceDN w:val="0"/>
        <w:spacing w:after="0" w:line="240" w:lineRule="auto"/>
        <w:rPr>
          <w:rFonts w:eastAsia="Arial" w:cstheme="minorHAnsi"/>
          <w:lang w:val="en-US"/>
        </w:rPr>
      </w:pPr>
    </w:p>
    <w:p w:rsidR="00240C47" w:rsidRPr="00365441" w:rsidRDefault="00240C47" w:rsidP="00240C47">
      <w:pPr>
        <w:widowControl w:val="0"/>
        <w:tabs>
          <w:tab w:val="left" w:pos="10631"/>
        </w:tabs>
        <w:autoSpaceDE w:val="0"/>
        <w:autoSpaceDN w:val="0"/>
        <w:spacing w:after="0" w:line="240" w:lineRule="auto"/>
        <w:ind w:right="-1"/>
        <w:rPr>
          <w:rFonts w:eastAsia="Arial" w:cstheme="minorHAnsi"/>
          <w:b/>
          <w:u w:val="single"/>
          <w:lang w:val="en-US"/>
        </w:rPr>
      </w:pPr>
      <w:r w:rsidRPr="00365441">
        <w:rPr>
          <w:rFonts w:eastAsia="Arial" w:cstheme="minorHAnsi"/>
          <w:b/>
          <w:u w:val="single"/>
          <w:lang w:val="en-US"/>
        </w:rPr>
        <w:t>Purpose of the Protocol</w:t>
      </w:r>
    </w:p>
    <w:p w:rsidR="00240C47" w:rsidRPr="00365441" w:rsidRDefault="00240C47" w:rsidP="00240C47">
      <w:pPr>
        <w:widowControl w:val="0"/>
        <w:tabs>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To cover procedures for planning and managing non-examination</w:t>
      </w:r>
      <w:r w:rsidRPr="00365441">
        <w:rPr>
          <w:rFonts w:eastAsia="Arial" w:cstheme="minorHAnsi"/>
          <w:spacing w:val="-38"/>
          <w:lang w:val="en-US"/>
        </w:rPr>
        <w:t xml:space="preserve"> </w:t>
      </w:r>
      <w:r w:rsidRPr="00365441">
        <w:rPr>
          <w:rFonts w:eastAsia="Arial" w:cstheme="minorHAnsi"/>
          <w:lang w:val="en-US"/>
        </w:rPr>
        <w:t>assessments, define</w:t>
      </w:r>
      <w:r w:rsidRPr="00365441">
        <w:rPr>
          <w:rFonts w:eastAsia="Arial" w:cstheme="minorHAnsi"/>
          <w:spacing w:val="-5"/>
          <w:lang w:val="en-US"/>
        </w:rPr>
        <w:t xml:space="preserve"> </w:t>
      </w:r>
      <w:r w:rsidRPr="00365441">
        <w:rPr>
          <w:rFonts w:eastAsia="Arial" w:cstheme="minorHAnsi"/>
          <w:lang w:val="en-US"/>
        </w:rPr>
        <w:t>staff</w:t>
      </w:r>
      <w:r w:rsidRPr="00365441">
        <w:rPr>
          <w:rFonts w:eastAsia="Arial" w:cstheme="minorHAnsi"/>
          <w:spacing w:val="-6"/>
          <w:lang w:val="en-US"/>
        </w:rPr>
        <w:t xml:space="preserve"> </w:t>
      </w:r>
      <w:r w:rsidRPr="00365441">
        <w:rPr>
          <w:rFonts w:eastAsia="Arial" w:cstheme="minorHAnsi"/>
          <w:lang w:val="en-US"/>
        </w:rPr>
        <w:t>roles</w:t>
      </w:r>
      <w:r w:rsidRPr="00365441">
        <w:rPr>
          <w:rFonts w:eastAsia="Arial" w:cstheme="minorHAnsi"/>
          <w:spacing w:val="-5"/>
          <w:lang w:val="en-US"/>
        </w:rPr>
        <w:t xml:space="preserve"> </w:t>
      </w:r>
      <w:r w:rsidRPr="00365441">
        <w:rPr>
          <w:rFonts w:eastAsia="Arial" w:cstheme="minorHAnsi"/>
          <w:lang w:val="en-US"/>
        </w:rPr>
        <w:t>and</w:t>
      </w:r>
      <w:r w:rsidRPr="00365441">
        <w:rPr>
          <w:rFonts w:eastAsia="Arial" w:cstheme="minorHAnsi"/>
          <w:spacing w:val="-7"/>
          <w:lang w:val="en-US"/>
        </w:rPr>
        <w:t xml:space="preserve"> </w:t>
      </w:r>
      <w:r w:rsidRPr="00365441">
        <w:rPr>
          <w:rFonts w:eastAsia="Arial" w:cstheme="minorHAnsi"/>
          <w:lang w:val="en-US"/>
        </w:rPr>
        <w:t>responsibilities</w:t>
      </w:r>
      <w:r w:rsidRPr="00365441">
        <w:rPr>
          <w:rFonts w:eastAsia="Arial" w:cstheme="minorHAnsi"/>
          <w:spacing w:val="-5"/>
          <w:lang w:val="en-US"/>
        </w:rPr>
        <w:t xml:space="preserve"> </w:t>
      </w:r>
      <w:r w:rsidRPr="00365441">
        <w:rPr>
          <w:rFonts w:eastAsia="Arial" w:cstheme="minorHAnsi"/>
          <w:lang w:val="en-US"/>
        </w:rPr>
        <w:t>with</w:t>
      </w:r>
      <w:r w:rsidRPr="00365441">
        <w:rPr>
          <w:rFonts w:eastAsia="Arial" w:cstheme="minorHAnsi"/>
          <w:spacing w:val="-7"/>
          <w:lang w:val="en-US"/>
        </w:rPr>
        <w:t xml:space="preserve"> </w:t>
      </w:r>
      <w:r w:rsidRPr="00365441">
        <w:rPr>
          <w:rFonts w:eastAsia="Arial" w:cstheme="minorHAnsi"/>
          <w:lang w:val="en-US"/>
        </w:rPr>
        <w:t>respect</w:t>
      </w:r>
      <w:r w:rsidRPr="00365441">
        <w:rPr>
          <w:rFonts w:eastAsia="Arial" w:cstheme="minorHAnsi"/>
          <w:spacing w:val="-6"/>
          <w:lang w:val="en-US"/>
        </w:rPr>
        <w:t xml:space="preserve"> </w:t>
      </w:r>
      <w:r w:rsidRPr="00365441">
        <w:rPr>
          <w:rFonts w:eastAsia="Arial" w:cstheme="minorHAnsi"/>
          <w:lang w:val="en-US"/>
        </w:rPr>
        <w:t>to</w:t>
      </w:r>
      <w:r w:rsidRPr="00365441">
        <w:rPr>
          <w:rFonts w:eastAsia="Arial" w:cstheme="minorHAnsi"/>
          <w:spacing w:val="-5"/>
          <w:lang w:val="en-US"/>
        </w:rPr>
        <w:t xml:space="preserve"> </w:t>
      </w:r>
      <w:r w:rsidRPr="00365441">
        <w:rPr>
          <w:rFonts w:eastAsia="Arial" w:cstheme="minorHAnsi"/>
          <w:lang w:val="en-US"/>
        </w:rPr>
        <w:t>non-examination</w:t>
      </w:r>
      <w:r w:rsidRPr="00365441">
        <w:rPr>
          <w:rFonts w:eastAsia="Arial" w:cstheme="minorHAnsi"/>
          <w:spacing w:val="-5"/>
          <w:lang w:val="en-US"/>
        </w:rPr>
        <w:t xml:space="preserve"> </w:t>
      </w:r>
      <w:r w:rsidRPr="00365441">
        <w:rPr>
          <w:rFonts w:eastAsia="Arial" w:cstheme="minorHAnsi"/>
          <w:lang w:val="en-US"/>
        </w:rPr>
        <w:t>assessments and manage risks associated with non-examination</w:t>
      </w:r>
      <w:r w:rsidRPr="00365441">
        <w:rPr>
          <w:rFonts w:eastAsia="Arial" w:cstheme="minorHAnsi"/>
          <w:spacing w:val="-23"/>
          <w:lang w:val="en-US"/>
        </w:rPr>
        <w:t xml:space="preserve"> </w:t>
      </w:r>
      <w:r w:rsidRPr="00365441">
        <w:rPr>
          <w:rFonts w:eastAsia="Arial" w:cstheme="minorHAnsi"/>
          <w:lang w:val="en-US"/>
        </w:rPr>
        <w:t>assessments.</w:t>
      </w:r>
    </w:p>
    <w:p w:rsidR="00240C47" w:rsidRPr="00365441" w:rsidRDefault="00240C47" w:rsidP="00240C47">
      <w:pPr>
        <w:widowControl w:val="0"/>
        <w:tabs>
          <w:tab w:val="left" w:pos="10631"/>
        </w:tabs>
        <w:autoSpaceDE w:val="0"/>
        <w:autoSpaceDN w:val="0"/>
        <w:spacing w:after="0" w:line="240" w:lineRule="auto"/>
        <w:ind w:right="-1"/>
        <w:rPr>
          <w:rFonts w:eastAsia="Arial" w:cstheme="minorHAnsi"/>
          <w:lang w:val="en-US"/>
        </w:rPr>
      </w:pPr>
    </w:p>
    <w:p w:rsidR="00240C47" w:rsidRPr="00365441" w:rsidRDefault="00240C47" w:rsidP="00240C47">
      <w:pPr>
        <w:widowControl w:val="0"/>
        <w:tabs>
          <w:tab w:val="left" w:pos="10631"/>
        </w:tabs>
        <w:autoSpaceDE w:val="0"/>
        <w:autoSpaceDN w:val="0"/>
        <w:spacing w:after="0" w:line="240" w:lineRule="auto"/>
        <w:ind w:right="-1"/>
        <w:rPr>
          <w:rFonts w:eastAsia="Arial" w:cstheme="minorHAnsi"/>
          <w:b/>
          <w:u w:val="single"/>
          <w:lang w:val="en-US"/>
        </w:rPr>
      </w:pPr>
      <w:bookmarkStart w:id="0" w:name="_bookmark0"/>
      <w:bookmarkEnd w:id="0"/>
      <w:r w:rsidRPr="00365441">
        <w:rPr>
          <w:rFonts w:eastAsia="Arial" w:cstheme="minorHAnsi"/>
          <w:b/>
          <w:u w:val="single"/>
          <w:lang w:val="en-US"/>
        </w:rPr>
        <w:t>Scope of Protocol</w:t>
      </w:r>
    </w:p>
    <w:p w:rsidR="00240C47" w:rsidRPr="00365441" w:rsidRDefault="00240C47" w:rsidP="00240C47">
      <w:pPr>
        <w:widowControl w:val="0"/>
        <w:tabs>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 xml:space="preserve">This policy covers the delivery of reformed GCSE subjects which contain a component(s) of non-examination assessment. Non-examination assessments (NEAs) are any type of assessments that are not </w:t>
      </w:r>
      <w:r w:rsidRPr="00365441">
        <w:rPr>
          <w:rFonts w:eastAsia="Arial" w:cstheme="minorHAnsi"/>
          <w:b/>
          <w:lang w:val="en-US"/>
        </w:rPr>
        <w:t>externally set and taken by candidates at the same time, nationally, under controlled conditions</w:t>
      </w:r>
      <w:r w:rsidRPr="00365441">
        <w:rPr>
          <w:rFonts w:eastAsia="Arial" w:cstheme="minorHAnsi"/>
          <w:lang w:val="en-US"/>
        </w:rPr>
        <w:t xml:space="preserve">. NEAs therefore include internal assessment and externally marked and/or externally set examinations taken at different times across different </w:t>
      </w:r>
      <w:proofErr w:type="spellStart"/>
      <w:r w:rsidRPr="00365441">
        <w:rPr>
          <w:rFonts w:eastAsia="Arial" w:cstheme="minorHAnsi"/>
          <w:lang w:val="en-US"/>
        </w:rPr>
        <w:t>centres</w:t>
      </w:r>
      <w:proofErr w:type="spellEnd"/>
      <w:r w:rsidRPr="00365441">
        <w:rPr>
          <w:rFonts w:eastAsia="Arial" w:cstheme="minorHAnsi"/>
          <w:lang w:val="en-US"/>
        </w:rPr>
        <w:t>.</w:t>
      </w:r>
    </w:p>
    <w:p w:rsidR="00240C47" w:rsidRPr="00365441" w:rsidRDefault="00240C47" w:rsidP="00240C47">
      <w:pPr>
        <w:widowControl w:val="0"/>
        <w:tabs>
          <w:tab w:val="left" w:pos="10631"/>
        </w:tabs>
        <w:autoSpaceDE w:val="0"/>
        <w:autoSpaceDN w:val="0"/>
        <w:spacing w:after="0" w:line="240" w:lineRule="auto"/>
        <w:ind w:right="-1"/>
        <w:rPr>
          <w:rFonts w:eastAsia="Arial" w:cstheme="minorHAnsi"/>
          <w:lang w:val="en-US"/>
        </w:rPr>
      </w:pPr>
      <w:bookmarkStart w:id="1" w:name="_bookmark2"/>
      <w:bookmarkEnd w:id="1"/>
      <w:r w:rsidRPr="00365441">
        <w:rPr>
          <w:rFonts w:eastAsia="Arial" w:cstheme="minorHAnsi"/>
          <w:lang w:val="en-US"/>
        </w:rPr>
        <w:t>There are three assessment stages and rules which apply to each stage; task</w:t>
      </w:r>
      <w:r w:rsidRPr="00365441">
        <w:rPr>
          <w:rFonts w:eastAsia="Arial" w:cstheme="minorHAnsi"/>
          <w:spacing w:val="-6"/>
          <w:lang w:val="en-US"/>
        </w:rPr>
        <w:t xml:space="preserve"> </w:t>
      </w:r>
      <w:r w:rsidRPr="00365441">
        <w:rPr>
          <w:rFonts w:eastAsia="Arial" w:cstheme="minorHAnsi"/>
          <w:lang w:val="en-US"/>
        </w:rPr>
        <w:t>setting, task</w:t>
      </w:r>
      <w:r w:rsidRPr="00365441">
        <w:rPr>
          <w:rFonts w:eastAsia="Arial" w:cstheme="minorHAnsi"/>
          <w:spacing w:val="-7"/>
          <w:lang w:val="en-US"/>
        </w:rPr>
        <w:t xml:space="preserve"> </w:t>
      </w:r>
      <w:r w:rsidRPr="00365441">
        <w:rPr>
          <w:rFonts w:eastAsia="Arial" w:cstheme="minorHAnsi"/>
          <w:lang w:val="en-US"/>
        </w:rPr>
        <w:t>taking and task</w:t>
      </w:r>
      <w:r w:rsidRPr="00365441">
        <w:rPr>
          <w:rFonts w:eastAsia="Arial" w:cstheme="minorHAnsi"/>
          <w:spacing w:val="-4"/>
          <w:lang w:val="en-US"/>
        </w:rPr>
        <w:t xml:space="preserve"> </w:t>
      </w:r>
      <w:r w:rsidRPr="00365441">
        <w:rPr>
          <w:rFonts w:eastAsia="Arial" w:cstheme="minorHAnsi"/>
          <w:lang w:val="en-US"/>
        </w:rPr>
        <w:t xml:space="preserve">marking. </w:t>
      </w:r>
      <w:r w:rsidRPr="00365441">
        <w:rPr>
          <w:rFonts w:eastAsia="Arial" w:cstheme="minorHAnsi"/>
          <w:b/>
          <w:lang w:val="en-US"/>
        </w:rPr>
        <w:t>The rules for NEAs vary across subjects</w:t>
      </w:r>
      <w:r w:rsidRPr="00365441">
        <w:rPr>
          <w:rFonts w:eastAsia="Arial" w:cstheme="minorHAnsi"/>
          <w:lang w:val="en-US"/>
        </w:rPr>
        <w:t>.</w:t>
      </w:r>
    </w:p>
    <w:p w:rsidR="00240C47" w:rsidRPr="00365441" w:rsidRDefault="00240C47" w:rsidP="00240C47">
      <w:pPr>
        <w:widowControl w:val="0"/>
        <w:tabs>
          <w:tab w:val="left" w:pos="10631"/>
        </w:tabs>
        <w:autoSpaceDE w:val="0"/>
        <w:autoSpaceDN w:val="0"/>
        <w:spacing w:before="91" w:after="0" w:line="240" w:lineRule="auto"/>
        <w:ind w:right="-1"/>
        <w:outlineLvl w:val="0"/>
        <w:rPr>
          <w:rFonts w:eastAsia="Arial" w:cstheme="minorHAnsi"/>
          <w:b/>
          <w:bCs/>
          <w:lang w:val="en-US"/>
        </w:rPr>
      </w:pPr>
      <w:bookmarkStart w:id="2" w:name="_bookmark3"/>
      <w:bookmarkEnd w:id="2"/>
    </w:p>
    <w:p w:rsidR="00240C47" w:rsidRPr="00365441" w:rsidRDefault="00240C47" w:rsidP="00240C47">
      <w:pPr>
        <w:widowControl w:val="0"/>
        <w:tabs>
          <w:tab w:val="left" w:pos="10631"/>
        </w:tabs>
        <w:autoSpaceDE w:val="0"/>
        <w:autoSpaceDN w:val="0"/>
        <w:spacing w:after="0" w:line="240" w:lineRule="auto"/>
        <w:ind w:right="-1"/>
        <w:rPr>
          <w:rFonts w:eastAsia="Arial" w:cstheme="minorHAnsi"/>
          <w:b/>
          <w:u w:val="single"/>
          <w:lang w:val="en-US"/>
        </w:rPr>
      </w:pPr>
      <w:r w:rsidRPr="00365441">
        <w:rPr>
          <w:rFonts w:eastAsia="Arial" w:cstheme="minorHAnsi"/>
          <w:b/>
          <w:u w:val="single"/>
          <w:lang w:val="en-US"/>
        </w:rPr>
        <w:t>Responsibilities</w:t>
      </w:r>
    </w:p>
    <w:p w:rsidR="00240C47" w:rsidRPr="00365441" w:rsidRDefault="00240C47" w:rsidP="00240C47">
      <w:pPr>
        <w:widowControl w:val="0"/>
        <w:tabs>
          <w:tab w:val="left" w:pos="10631"/>
        </w:tabs>
        <w:autoSpaceDE w:val="0"/>
        <w:autoSpaceDN w:val="0"/>
        <w:spacing w:after="0" w:line="240" w:lineRule="auto"/>
        <w:ind w:right="-1"/>
        <w:rPr>
          <w:rFonts w:eastAsia="Arial" w:cstheme="minorHAnsi"/>
          <w:b/>
          <w:lang w:val="en-US"/>
        </w:rPr>
      </w:pPr>
      <w:r w:rsidRPr="00365441">
        <w:rPr>
          <w:rFonts w:eastAsia="Arial" w:cstheme="minorHAnsi"/>
          <w:b/>
          <w:lang w:val="en-US"/>
        </w:rPr>
        <w:t>Head of Exams;</w:t>
      </w:r>
    </w:p>
    <w:p w:rsidR="00240C47" w:rsidRPr="00365441" w:rsidRDefault="00240C47" w:rsidP="00365441">
      <w:pPr>
        <w:widowControl w:val="0"/>
        <w:numPr>
          <w:ilvl w:val="0"/>
          <w:numId w:val="13"/>
        </w:numPr>
        <w:tabs>
          <w:tab w:val="left" w:pos="839"/>
          <w:tab w:val="left" w:pos="840"/>
          <w:tab w:val="left" w:pos="10631"/>
        </w:tabs>
        <w:autoSpaceDE w:val="0"/>
        <w:autoSpaceDN w:val="0"/>
        <w:spacing w:before="39" w:after="0" w:line="240" w:lineRule="auto"/>
        <w:ind w:right="-1"/>
        <w:rPr>
          <w:rFonts w:eastAsia="Arial" w:cstheme="minorHAnsi"/>
          <w:lang w:val="en-US"/>
        </w:rPr>
      </w:pPr>
      <w:r w:rsidRPr="00365441">
        <w:rPr>
          <w:rFonts w:eastAsia="Arial" w:cstheme="minorHAnsi"/>
          <w:lang w:val="en-US"/>
        </w:rPr>
        <w:t>Familiar with the JCQ instruction for conducting non-examination</w:t>
      </w:r>
      <w:r w:rsidRPr="00365441">
        <w:rPr>
          <w:rFonts w:eastAsia="Arial" w:cstheme="minorHAnsi"/>
          <w:spacing w:val="-40"/>
          <w:lang w:val="en-US"/>
        </w:rPr>
        <w:t xml:space="preserve"> </w:t>
      </w:r>
      <w:r w:rsidRPr="00365441">
        <w:rPr>
          <w:rFonts w:eastAsia="Arial" w:cstheme="minorHAnsi"/>
          <w:lang w:val="en-US"/>
        </w:rPr>
        <w:t>assessments</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 xml:space="preserve">Review and update the NEA policy </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 xml:space="preserve">Ensure the </w:t>
      </w:r>
      <w:proofErr w:type="spellStart"/>
      <w:r w:rsidRPr="00365441">
        <w:rPr>
          <w:rFonts w:eastAsia="Arial" w:cstheme="minorHAnsi"/>
          <w:lang w:val="en-US"/>
        </w:rPr>
        <w:t>centre’s</w:t>
      </w:r>
      <w:proofErr w:type="spellEnd"/>
      <w:r w:rsidRPr="00365441">
        <w:rPr>
          <w:rFonts w:eastAsia="Arial" w:cstheme="minorHAnsi"/>
          <w:lang w:val="en-US"/>
        </w:rPr>
        <w:t xml:space="preserve"> internal appeals procedures detail the procedures for candidates or their parents appealing against internally assessed marks</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Conduct a bi-annual audit of subject procedures (last done Summer term 2021)</w:t>
      </w:r>
    </w:p>
    <w:p w:rsidR="00240C47" w:rsidRPr="00365441" w:rsidRDefault="00240C47" w:rsidP="00365441">
      <w:pPr>
        <w:widowControl w:val="0"/>
        <w:numPr>
          <w:ilvl w:val="0"/>
          <w:numId w:val="13"/>
        </w:numPr>
        <w:tabs>
          <w:tab w:val="left" w:pos="839"/>
          <w:tab w:val="left" w:pos="840"/>
          <w:tab w:val="left" w:pos="10631"/>
        </w:tabs>
        <w:autoSpaceDE w:val="0"/>
        <w:autoSpaceDN w:val="0"/>
        <w:spacing w:before="39" w:after="0" w:line="240" w:lineRule="auto"/>
        <w:ind w:right="-1"/>
        <w:rPr>
          <w:rFonts w:eastAsia="Arial" w:cstheme="minorHAnsi"/>
          <w:lang w:val="en-US"/>
        </w:rPr>
      </w:pPr>
      <w:r w:rsidRPr="00365441">
        <w:rPr>
          <w:rFonts w:eastAsia="Arial" w:cstheme="minorHAnsi"/>
          <w:lang w:val="en-US"/>
        </w:rPr>
        <w:t>Understands the responsibility to report to the relevant awarding body any suspected cases of malpractice</w:t>
      </w:r>
      <w:r w:rsidRPr="00365441">
        <w:rPr>
          <w:rFonts w:eastAsia="Arial" w:cstheme="minorHAnsi"/>
          <w:spacing w:val="-9"/>
          <w:lang w:val="en-US"/>
        </w:rPr>
        <w:t xml:space="preserve"> </w:t>
      </w:r>
      <w:r w:rsidRPr="00365441">
        <w:rPr>
          <w:rFonts w:eastAsia="Arial" w:cstheme="minorHAnsi"/>
          <w:lang w:val="en-US"/>
        </w:rPr>
        <w:t>involving</w:t>
      </w:r>
      <w:r w:rsidRPr="00365441">
        <w:rPr>
          <w:rFonts w:eastAsia="Arial" w:cstheme="minorHAnsi"/>
          <w:spacing w:val="-5"/>
          <w:lang w:val="en-US"/>
        </w:rPr>
        <w:t xml:space="preserve"> </w:t>
      </w:r>
      <w:r w:rsidRPr="00365441">
        <w:rPr>
          <w:rFonts w:eastAsia="Arial" w:cstheme="minorHAnsi"/>
          <w:lang w:val="en-US"/>
        </w:rPr>
        <w:t>candidates,</w:t>
      </w:r>
      <w:r w:rsidRPr="00365441">
        <w:rPr>
          <w:rFonts w:eastAsia="Arial" w:cstheme="minorHAnsi"/>
          <w:spacing w:val="-8"/>
          <w:lang w:val="en-US"/>
        </w:rPr>
        <w:t xml:space="preserve"> </w:t>
      </w:r>
      <w:r w:rsidRPr="00365441">
        <w:rPr>
          <w:rFonts w:eastAsia="Arial" w:cstheme="minorHAnsi"/>
          <w:lang w:val="en-US"/>
        </w:rPr>
        <w:t>teachers,</w:t>
      </w:r>
      <w:r w:rsidRPr="00365441">
        <w:rPr>
          <w:rFonts w:eastAsia="Arial" w:cstheme="minorHAnsi"/>
          <w:spacing w:val="-8"/>
          <w:lang w:val="en-US"/>
        </w:rPr>
        <w:t xml:space="preserve"> </w:t>
      </w:r>
      <w:r w:rsidRPr="00365441">
        <w:rPr>
          <w:rFonts w:eastAsia="Arial" w:cstheme="minorHAnsi"/>
          <w:lang w:val="en-US"/>
        </w:rPr>
        <w:t>invigilators</w:t>
      </w:r>
      <w:r w:rsidRPr="00365441">
        <w:rPr>
          <w:rFonts w:eastAsia="Arial" w:cstheme="minorHAnsi"/>
          <w:spacing w:val="-6"/>
          <w:lang w:val="en-US"/>
        </w:rPr>
        <w:t xml:space="preserve"> </w:t>
      </w:r>
      <w:r w:rsidRPr="00365441">
        <w:rPr>
          <w:rFonts w:eastAsia="Arial" w:cstheme="minorHAnsi"/>
          <w:lang w:val="en-US"/>
        </w:rPr>
        <w:t>or</w:t>
      </w:r>
      <w:r w:rsidRPr="00365441">
        <w:rPr>
          <w:rFonts w:eastAsia="Arial" w:cstheme="minorHAnsi"/>
          <w:spacing w:val="-6"/>
          <w:lang w:val="en-US"/>
        </w:rPr>
        <w:t xml:space="preserve"> </w:t>
      </w:r>
      <w:r w:rsidRPr="00365441">
        <w:rPr>
          <w:rFonts w:eastAsia="Arial" w:cstheme="minorHAnsi"/>
          <w:lang w:val="en-US"/>
        </w:rPr>
        <w:t>other</w:t>
      </w:r>
      <w:r w:rsidRPr="00365441">
        <w:rPr>
          <w:rFonts w:eastAsia="Arial" w:cstheme="minorHAnsi"/>
          <w:spacing w:val="-8"/>
          <w:lang w:val="en-US"/>
        </w:rPr>
        <w:t xml:space="preserve"> </w:t>
      </w:r>
      <w:r w:rsidRPr="00365441">
        <w:rPr>
          <w:rFonts w:eastAsia="Arial" w:cstheme="minorHAnsi"/>
          <w:lang w:val="en-US"/>
        </w:rPr>
        <w:t>administrative</w:t>
      </w:r>
      <w:r w:rsidRPr="00365441">
        <w:rPr>
          <w:rFonts w:eastAsia="Arial" w:cstheme="minorHAnsi"/>
          <w:spacing w:val="-7"/>
          <w:lang w:val="en-US"/>
        </w:rPr>
        <w:t xml:space="preserve"> </w:t>
      </w:r>
      <w:r w:rsidRPr="00365441">
        <w:rPr>
          <w:rFonts w:eastAsia="Arial" w:cstheme="minorHAnsi"/>
          <w:lang w:val="en-US"/>
        </w:rPr>
        <w:t>staff</w:t>
      </w:r>
    </w:p>
    <w:p w:rsidR="00240C47" w:rsidRPr="00365441" w:rsidRDefault="00240C47" w:rsidP="00365441">
      <w:pPr>
        <w:widowControl w:val="0"/>
        <w:numPr>
          <w:ilvl w:val="0"/>
          <w:numId w:val="13"/>
        </w:numPr>
        <w:tabs>
          <w:tab w:val="left" w:pos="839"/>
          <w:tab w:val="left" w:pos="840"/>
          <w:tab w:val="left" w:pos="10631"/>
        </w:tabs>
        <w:autoSpaceDE w:val="0"/>
        <w:autoSpaceDN w:val="0"/>
        <w:spacing w:before="5" w:after="0" w:line="240" w:lineRule="auto"/>
        <w:ind w:right="-1"/>
        <w:rPr>
          <w:rFonts w:eastAsia="Arial" w:cstheme="minorHAnsi"/>
          <w:lang w:val="en-US"/>
        </w:rPr>
      </w:pPr>
      <w:r w:rsidRPr="00365441">
        <w:rPr>
          <w:rFonts w:eastAsia="Arial" w:cstheme="minorHAnsi"/>
          <w:lang w:val="en-US"/>
        </w:rPr>
        <w:t xml:space="preserve">Is familiar with the JCQ publication </w:t>
      </w:r>
      <w:hyperlink r:id="rId11">
        <w:r w:rsidRPr="00365441">
          <w:rPr>
            <w:rFonts w:eastAsia="Arial" w:cstheme="minorHAnsi"/>
            <w:lang w:val="en-US"/>
          </w:rPr>
          <w:t>Suspected Malpractice in Examinations and Assessments:</w:t>
        </w:r>
      </w:hyperlink>
      <w:hyperlink r:id="rId12">
        <w:r w:rsidRPr="00365441">
          <w:rPr>
            <w:rFonts w:eastAsia="Arial" w:cstheme="minorHAnsi"/>
            <w:lang w:val="en-US"/>
          </w:rPr>
          <w:t xml:space="preserve"> Policies and</w:t>
        </w:r>
        <w:r w:rsidRPr="00365441">
          <w:rPr>
            <w:rFonts w:eastAsia="Arial" w:cstheme="minorHAnsi"/>
            <w:spacing w:val="-6"/>
            <w:lang w:val="en-US"/>
          </w:rPr>
          <w:t xml:space="preserve"> </w:t>
        </w:r>
        <w:r w:rsidRPr="00365441">
          <w:rPr>
            <w:rFonts w:eastAsia="Arial" w:cstheme="minorHAnsi"/>
            <w:lang w:val="en-US"/>
          </w:rPr>
          <w:t>Procedures</w:t>
        </w:r>
      </w:hyperlink>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 xml:space="preserve">Ensures the </w:t>
      </w:r>
      <w:proofErr w:type="spellStart"/>
      <w:r w:rsidRPr="00365441">
        <w:rPr>
          <w:rFonts w:eastAsia="Arial" w:cstheme="minorHAnsi"/>
          <w:lang w:val="en-US"/>
        </w:rPr>
        <w:t>centre’s</w:t>
      </w:r>
      <w:proofErr w:type="spellEnd"/>
      <w:r w:rsidRPr="00365441">
        <w:rPr>
          <w:rFonts w:eastAsia="Arial" w:cstheme="minorHAnsi"/>
          <w:lang w:val="en-US"/>
        </w:rPr>
        <w:t xml:space="preserve"> internal appeals procedures clearly detail the procedure to be followed by candidates (or their parents/</w:t>
      </w:r>
      <w:proofErr w:type="spellStart"/>
      <w:r w:rsidRPr="00365441">
        <w:rPr>
          <w:rFonts w:eastAsia="Arial" w:cstheme="minorHAnsi"/>
          <w:lang w:val="en-US"/>
        </w:rPr>
        <w:t>carers</w:t>
      </w:r>
      <w:proofErr w:type="spellEnd"/>
      <w:r w:rsidRPr="00365441">
        <w:rPr>
          <w:rFonts w:eastAsia="Arial" w:cstheme="minorHAnsi"/>
          <w:lang w:val="en-US"/>
        </w:rPr>
        <w:t xml:space="preserve">) appealing against a </w:t>
      </w:r>
      <w:proofErr w:type="spellStart"/>
      <w:r w:rsidRPr="00365441">
        <w:rPr>
          <w:rFonts w:eastAsia="Arial" w:cstheme="minorHAnsi"/>
          <w:lang w:val="en-US"/>
        </w:rPr>
        <w:t>centre</w:t>
      </w:r>
      <w:proofErr w:type="spellEnd"/>
      <w:r w:rsidRPr="00365441">
        <w:rPr>
          <w:rFonts w:eastAsia="Arial" w:cstheme="minorHAnsi"/>
          <w:lang w:val="en-US"/>
        </w:rPr>
        <w:t xml:space="preserve"> decision not to support an enquiry about</w:t>
      </w:r>
      <w:r w:rsidRPr="00365441">
        <w:rPr>
          <w:rFonts w:eastAsia="Arial" w:cstheme="minorHAnsi"/>
          <w:spacing w:val="-4"/>
          <w:lang w:val="en-US"/>
        </w:rPr>
        <w:t xml:space="preserve"> </w:t>
      </w:r>
      <w:r w:rsidRPr="00365441">
        <w:rPr>
          <w:rFonts w:eastAsia="Arial" w:cstheme="minorHAnsi"/>
          <w:lang w:val="en-US"/>
        </w:rPr>
        <w:t>results</w:t>
      </w:r>
      <w:r w:rsidRPr="00365441">
        <w:rPr>
          <w:rFonts w:eastAsia="Arial" w:cstheme="minorHAnsi"/>
          <w:spacing w:val="-5"/>
          <w:lang w:val="en-US"/>
        </w:rPr>
        <w:t xml:space="preserve"> </w:t>
      </w:r>
      <w:r w:rsidRPr="00365441">
        <w:rPr>
          <w:rFonts w:eastAsia="Arial" w:cstheme="minorHAnsi"/>
          <w:lang w:val="en-US"/>
        </w:rPr>
        <w:t>request</w:t>
      </w:r>
      <w:r w:rsidRPr="00365441">
        <w:rPr>
          <w:rFonts w:eastAsia="Arial" w:cstheme="minorHAnsi"/>
          <w:spacing w:val="-2"/>
          <w:lang w:val="en-US"/>
        </w:rPr>
        <w:t xml:space="preserve"> </w:t>
      </w:r>
      <w:r w:rsidRPr="00365441">
        <w:rPr>
          <w:rFonts w:eastAsia="Arial" w:cstheme="minorHAnsi"/>
          <w:lang w:val="en-US"/>
        </w:rPr>
        <w:t>or</w:t>
      </w:r>
      <w:r w:rsidRPr="00365441">
        <w:rPr>
          <w:rFonts w:eastAsia="Arial" w:cstheme="minorHAnsi"/>
          <w:spacing w:val="-4"/>
          <w:lang w:val="en-US"/>
        </w:rPr>
        <w:t xml:space="preserve"> </w:t>
      </w:r>
      <w:r w:rsidRPr="00365441">
        <w:rPr>
          <w:rFonts w:eastAsia="Arial" w:cstheme="minorHAnsi"/>
          <w:lang w:val="en-US"/>
        </w:rPr>
        <w:t>not</w:t>
      </w:r>
      <w:r w:rsidRPr="00365441">
        <w:rPr>
          <w:rFonts w:eastAsia="Arial" w:cstheme="minorHAnsi"/>
          <w:spacing w:val="-2"/>
          <w:lang w:val="en-US"/>
        </w:rPr>
        <w:t xml:space="preserve"> </w:t>
      </w:r>
      <w:r w:rsidRPr="00365441">
        <w:rPr>
          <w:rFonts w:eastAsia="Arial" w:cstheme="minorHAnsi"/>
          <w:lang w:val="en-US"/>
        </w:rPr>
        <w:t>supporting</w:t>
      </w:r>
      <w:r w:rsidRPr="00365441">
        <w:rPr>
          <w:rFonts w:eastAsia="Arial" w:cstheme="minorHAnsi"/>
          <w:spacing w:val="-3"/>
          <w:lang w:val="en-US"/>
        </w:rPr>
        <w:t xml:space="preserve"> </w:t>
      </w:r>
      <w:r w:rsidRPr="00365441">
        <w:rPr>
          <w:rFonts w:eastAsia="Arial" w:cstheme="minorHAnsi"/>
          <w:lang w:val="en-US"/>
        </w:rPr>
        <w:t>an</w:t>
      </w:r>
      <w:r w:rsidRPr="00365441">
        <w:rPr>
          <w:rFonts w:eastAsia="Arial" w:cstheme="minorHAnsi"/>
          <w:spacing w:val="-3"/>
          <w:lang w:val="en-US"/>
        </w:rPr>
        <w:t xml:space="preserve"> </w:t>
      </w:r>
      <w:r w:rsidRPr="00365441">
        <w:rPr>
          <w:rFonts w:eastAsia="Arial" w:cstheme="minorHAnsi"/>
          <w:lang w:val="en-US"/>
        </w:rPr>
        <w:t>appeal</w:t>
      </w:r>
      <w:r w:rsidRPr="00365441">
        <w:rPr>
          <w:rFonts w:eastAsia="Arial" w:cstheme="minorHAnsi"/>
          <w:spacing w:val="-8"/>
          <w:lang w:val="en-US"/>
        </w:rPr>
        <w:t xml:space="preserve"> </w:t>
      </w:r>
      <w:r w:rsidRPr="00365441">
        <w:rPr>
          <w:rFonts w:eastAsia="Arial" w:cstheme="minorHAnsi"/>
          <w:lang w:val="en-US"/>
        </w:rPr>
        <w:t>following</w:t>
      </w:r>
      <w:r w:rsidRPr="00365441">
        <w:rPr>
          <w:rFonts w:eastAsia="Arial" w:cstheme="minorHAnsi"/>
          <w:spacing w:val="-2"/>
          <w:lang w:val="en-US"/>
        </w:rPr>
        <w:t xml:space="preserve"> </w:t>
      </w:r>
      <w:r w:rsidRPr="00365441">
        <w:rPr>
          <w:rFonts w:eastAsia="Arial" w:cstheme="minorHAnsi"/>
          <w:lang w:val="en-US"/>
        </w:rPr>
        <w:t>the</w:t>
      </w:r>
      <w:r w:rsidRPr="00365441">
        <w:rPr>
          <w:rFonts w:eastAsia="Arial" w:cstheme="minorHAnsi"/>
          <w:spacing w:val="-3"/>
          <w:lang w:val="en-US"/>
        </w:rPr>
        <w:t xml:space="preserve"> </w:t>
      </w:r>
      <w:r w:rsidRPr="00365441">
        <w:rPr>
          <w:rFonts w:eastAsia="Arial" w:cstheme="minorHAnsi"/>
          <w:lang w:val="en-US"/>
        </w:rPr>
        <w:t>outcome</w:t>
      </w:r>
      <w:r w:rsidRPr="00365441">
        <w:rPr>
          <w:rFonts w:eastAsia="Arial" w:cstheme="minorHAnsi"/>
          <w:spacing w:val="-3"/>
          <w:lang w:val="en-US"/>
        </w:rPr>
        <w:t xml:space="preserve"> </w:t>
      </w:r>
      <w:r w:rsidRPr="00365441">
        <w:rPr>
          <w:rFonts w:eastAsia="Arial" w:cstheme="minorHAnsi"/>
          <w:lang w:val="en-US"/>
        </w:rPr>
        <w:t>of</w:t>
      </w:r>
      <w:r w:rsidRPr="00365441">
        <w:rPr>
          <w:rFonts w:eastAsia="Arial" w:cstheme="minorHAnsi"/>
          <w:spacing w:val="-4"/>
          <w:lang w:val="en-US"/>
        </w:rPr>
        <w:t xml:space="preserve"> </w:t>
      </w:r>
      <w:r w:rsidRPr="00365441">
        <w:rPr>
          <w:rFonts w:eastAsia="Arial" w:cstheme="minorHAnsi"/>
          <w:lang w:val="en-US"/>
        </w:rPr>
        <w:t>an</w:t>
      </w:r>
      <w:r w:rsidRPr="00365441">
        <w:rPr>
          <w:rFonts w:eastAsia="Arial" w:cstheme="minorHAnsi"/>
          <w:spacing w:val="-3"/>
          <w:lang w:val="en-US"/>
        </w:rPr>
        <w:t xml:space="preserve"> </w:t>
      </w:r>
      <w:r w:rsidRPr="00365441">
        <w:rPr>
          <w:rFonts w:eastAsia="Arial" w:cstheme="minorHAnsi"/>
          <w:lang w:val="en-US"/>
        </w:rPr>
        <w:t>enquiry</w:t>
      </w:r>
      <w:r w:rsidRPr="00365441">
        <w:rPr>
          <w:rFonts w:eastAsia="Arial" w:cstheme="minorHAnsi"/>
          <w:spacing w:val="-5"/>
          <w:lang w:val="en-US"/>
        </w:rPr>
        <w:t xml:space="preserve"> </w:t>
      </w:r>
      <w:r w:rsidRPr="00365441">
        <w:rPr>
          <w:rFonts w:eastAsia="Arial" w:cstheme="minorHAnsi"/>
          <w:lang w:val="en-US"/>
        </w:rPr>
        <w:t>about</w:t>
      </w:r>
      <w:r w:rsidRPr="00365441">
        <w:rPr>
          <w:rFonts w:eastAsia="Arial" w:cstheme="minorHAnsi"/>
          <w:spacing w:val="-4"/>
          <w:lang w:val="en-US"/>
        </w:rPr>
        <w:t xml:space="preserve"> </w:t>
      </w:r>
      <w:r w:rsidRPr="00365441">
        <w:rPr>
          <w:rFonts w:eastAsia="Arial" w:cstheme="minorHAnsi"/>
          <w:lang w:val="en-US"/>
        </w:rPr>
        <w:t>results</w:t>
      </w:r>
    </w:p>
    <w:p w:rsidR="00240C47" w:rsidRPr="00365441" w:rsidRDefault="00240C47" w:rsidP="00240C47">
      <w:pPr>
        <w:widowControl w:val="0"/>
        <w:tabs>
          <w:tab w:val="left" w:pos="10631"/>
        </w:tabs>
        <w:autoSpaceDE w:val="0"/>
        <w:autoSpaceDN w:val="0"/>
        <w:spacing w:after="0" w:line="240" w:lineRule="auto"/>
        <w:ind w:right="-1"/>
        <w:rPr>
          <w:rFonts w:eastAsia="Arial" w:cstheme="minorHAnsi"/>
          <w:lang w:val="en-US"/>
        </w:rPr>
      </w:pPr>
    </w:p>
    <w:p w:rsidR="00240C47" w:rsidRPr="00365441" w:rsidRDefault="00240C47" w:rsidP="00240C47">
      <w:pPr>
        <w:widowControl w:val="0"/>
        <w:tabs>
          <w:tab w:val="left" w:pos="10631"/>
        </w:tabs>
        <w:autoSpaceDE w:val="0"/>
        <w:autoSpaceDN w:val="0"/>
        <w:spacing w:before="74" w:after="0" w:line="240" w:lineRule="auto"/>
        <w:ind w:right="-1"/>
        <w:rPr>
          <w:rFonts w:eastAsia="Arial" w:cstheme="minorHAnsi"/>
          <w:b/>
          <w:lang w:val="en-US"/>
        </w:rPr>
      </w:pPr>
      <w:r w:rsidRPr="00365441">
        <w:rPr>
          <w:rFonts w:eastAsia="Arial" w:cstheme="minorHAnsi"/>
          <w:b/>
          <w:lang w:val="en-US"/>
        </w:rPr>
        <w:t>Quality Assurance (QA) Lead/Lead Internal Verifier;</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 xml:space="preserve">Ensure appropriate procedures are in place to internally </w:t>
      </w:r>
      <w:proofErr w:type="spellStart"/>
      <w:r w:rsidRPr="00365441">
        <w:rPr>
          <w:rFonts w:eastAsia="Arial" w:cstheme="minorHAnsi"/>
          <w:lang w:val="en-US"/>
        </w:rPr>
        <w:t>standardise</w:t>
      </w:r>
      <w:proofErr w:type="spellEnd"/>
      <w:r w:rsidRPr="00365441">
        <w:rPr>
          <w:rFonts w:eastAsia="Arial" w:cstheme="minorHAnsi"/>
          <w:lang w:val="en-US"/>
        </w:rPr>
        <w:t xml:space="preserve"> the marks awarded by subject teachers in line with awarding body</w:t>
      </w:r>
      <w:r w:rsidRPr="00365441">
        <w:rPr>
          <w:rFonts w:eastAsia="Arial" w:cstheme="minorHAnsi"/>
          <w:spacing w:val="-27"/>
          <w:lang w:val="en-US"/>
        </w:rPr>
        <w:t xml:space="preserve"> </w:t>
      </w:r>
      <w:r w:rsidRPr="00365441">
        <w:rPr>
          <w:rFonts w:eastAsia="Arial" w:cstheme="minorHAnsi"/>
          <w:lang w:val="en-US"/>
        </w:rPr>
        <w:t>criteria</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Ensure all marks are recorded and detailed records are kept of any feedback give to candidates</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Ensure appropriate all necessary information is received and understood by</w:t>
      </w:r>
      <w:r w:rsidRPr="00365441">
        <w:rPr>
          <w:rFonts w:eastAsia="Arial" w:cstheme="minorHAnsi"/>
          <w:spacing w:val="-20"/>
          <w:lang w:val="en-US"/>
        </w:rPr>
        <w:t xml:space="preserve"> </w:t>
      </w:r>
      <w:r w:rsidRPr="00365441">
        <w:rPr>
          <w:rFonts w:eastAsia="Arial" w:cstheme="minorHAnsi"/>
          <w:lang w:val="en-US"/>
        </w:rPr>
        <w:t>candidates</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Ensure candidates keep a detailed record of their own research, planning, resources</w:t>
      </w:r>
      <w:r w:rsidRPr="00365441">
        <w:rPr>
          <w:rFonts w:eastAsia="Arial" w:cstheme="minorHAnsi"/>
          <w:spacing w:val="-43"/>
          <w:lang w:val="en-US"/>
        </w:rPr>
        <w:t xml:space="preserve"> </w:t>
      </w:r>
      <w:r w:rsidRPr="00365441">
        <w:rPr>
          <w:rFonts w:eastAsia="Arial" w:cstheme="minorHAnsi"/>
          <w:lang w:val="en-US"/>
        </w:rPr>
        <w:t>etc.</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 xml:space="preserve">Ensures that internal </w:t>
      </w:r>
      <w:proofErr w:type="spellStart"/>
      <w:r w:rsidRPr="00365441">
        <w:rPr>
          <w:rFonts w:eastAsia="Arial" w:cstheme="minorHAnsi"/>
          <w:lang w:val="en-US"/>
        </w:rPr>
        <w:t>standardisation</w:t>
      </w:r>
      <w:proofErr w:type="spellEnd"/>
      <w:r w:rsidRPr="00365441">
        <w:rPr>
          <w:rFonts w:eastAsia="Arial" w:cstheme="minorHAnsi"/>
          <w:lang w:val="en-US"/>
        </w:rPr>
        <w:t xml:space="preserve"> of marks across assessors and teaching groups takes place as required and to</w:t>
      </w:r>
      <w:r w:rsidRPr="00365441">
        <w:rPr>
          <w:rFonts w:eastAsia="Arial" w:cstheme="minorHAnsi"/>
          <w:spacing w:val="-12"/>
          <w:lang w:val="en-US"/>
        </w:rPr>
        <w:t xml:space="preserve"> </w:t>
      </w:r>
      <w:r w:rsidRPr="00365441">
        <w:rPr>
          <w:rFonts w:eastAsia="Arial" w:cstheme="minorHAnsi"/>
          <w:lang w:val="en-US"/>
        </w:rPr>
        <w:t>sequence</w:t>
      </w:r>
    </w:p>
    <w:p w:rsidR="00240C47" w:rsidRPr="00365441" w:rsidRDefault="00240C47" w:rsidP="00240C47">
      <w:pPr>
        <w:widowControl w:val="0"/>
        <w:tabs>
          <w:tab w:val="left" w:pos="839"/>
          <w:tab w:val="left" w:pos="840"/>
          <w:tab w:val="left" w:pos="10631"/>
        </w:tabs>
        <w:autoSpaceDE w:val="0"/>
        <w:autoSpaceDN w:val="0"/>
        <w:spacing w:after="0" w:line="240" w:lineRule="auto"/>
        <w:ind w:right="-1"/>
        <w:rPr>
          <w:rFonts w:eastAsia="Arial" w:cstheme="minorHAnsi"/>
          <w:lang w:val="en-US"/>
        </w:rPr>
      </w:pPr>
    </w:p>
    <w:p w:rsidR="00240C47" w:rsidRPr="00365441" w:rsidRDefault="00240C47" w:rsidP="00240C47">
      <w:pPr>
        <w:widowControl w:val="0"/>
        <w:tabs>
          <w:tab w:val="left" w:pos="10631"/>
        </w:tabs>
        <w:autoSpaceDE w:val="0"/>
        <w:autoSpaceDN w:val="0"/>
        <w:spacing w:before="122" w:after="0" w:line="240" w:lineRule="auto"/>
        <w:ind w:right="-1"/>
        <w:rPr>
          <w:rFonts w:eastAsia="Arial" w:cstheme="minorHAnsi"/>
          <w:b/>
          <w:lang w:val="en-US"/>
        </w:rPr>
      </w:pPr>
      <w:r w:rsidRPr="00365441">
        <w:rPr>
          <w:rFonts w:eastAsia="Arial" w:cstheme="minorHAnsi"/>
          <w:b/>
          <w:lang w:val="en-US"/>
        </w:rPr>
        <w:t xml:space="preserve">Head of Faculty/Department </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Ensure subject teachers understand their role and responsibilities in NEA assessment</w:t>
      </w:r>
      <w:r w:rsidRPr="00365441">
        <w:rPr>
          <w:rFonts w:eastAsia="Arial" w:cstheme="minorHAnsi"/>
          <w:spacing w:val="-6"/>
          <w:lang w:val="en-US"/>
        </w:rPr>
        <w:t xml:space="preserve"> </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lastRenderedPageBreak/>
        <w:t>Ensure relevant awarding body subject specific instructions are followed in relation to the conduct of any NEA</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 xml:space="preserve">Works with the QA Lead/Lead internal verifier to ensure appropriate procedures are followed to internally </w:t>
      </w:r>
      <w:proofErr w:type="spellStart"/>
      <w:r w:rsidRPr="00365441">
        <w:rPr>
          <w:rFonts w:eastAsia="Arial" w:cstheme="minorHAnsi"/>
          <w:lang w:val="en-US"/>
        </w:rPr>
        <w:t>standardise</w:t>
      </w:r>
      <w:proofErr w:type="spellEnd"/>
      <w:r w:rsidRPr="00365441">
        <w:rPr>
          <w:rFonts w:eastAsia="Arial" w:cstheme="minorHAnsi"/>
          <w:lang w:val="en-US"/>
        </w:rPr>
        <w:t xml:space="preserve"> marks awarded by subject</w:t>
      </w:r>
      <w:r w:rsidRPr="00365441">
        <w:rPr>
          <w:rFonts w:eastAsia="Arial" w:cstheme="minorHAnsi"/>
          <w:spacing w:val="-35"/>
          <w:lang w:val="en-US"/>
        </w:rPr>
        <w:t xml:space="preserve"> </w:t>
      </w:r>
      <w:r w:rsidRPr="00365441">
        <w:rPr>
          <w:rFonts w:eastAsia="Arial" w:cstheme="minorHAnsi"/>
          <w:lang w:val="en-US"/>
        </w:rPr>
        <w:t>teachers</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Ensures the Examinations Administrator is provided with entry codes for subjects in good time</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Checks moderator reports and ensures that any remedial action, if necessary, is undertaken before the next examination</w:t>
      </w:r>
      <w:r w:rsidRPr="00365441">
        <w:rPr>
          <w:rFonts w:eastAsia="Arial" w:cstheme="minorHAnsi"/>
          <w:spacing w:val="-14"/>
          <w:lang w:val="en-US"/>
        </w:rPr>
        <w:t xml:space="preserve"> </w:t>
      </w:r>
      <w:r w:rsidRPr="00365441">
        <w:rPr>
          <w:rFonts w:eastAsia="Arial" w:cstheme="minorHAnsi"/>
          <w:lang w:val="en-US"/>
        </w:rPr>
        <w:t>series</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Provides</w:t>
      </w:r>
      <w:r w:rsidRPr="00365441">
        <w:rPr>
          <w:rFonts w:eastAsia="Arial" w:cstheme="minorHAnsi"/>
          <w:spacing w:val="-4"/>
          <w:lang w:val="en-US"/>
        </w:rPr>
        <w:t xml:space="preserve"> </w:t>
      </w:r>
      <w:r w:rsidRPr="00365441">
        <w:rPr>
          <w:rFonts w:eastAsia="Arial" w:cstheme="minorHAnsi"/>
          <w:lang w:val="en-US"/>
        </w:rPr>
        <w:t>relevant</w:t>
      </w:r>
      <w:r w:rsidRPr="00365441">
        <w:rPr>
          <w:rFonts w:eastAsia="Arial" w:cstheme="minorHAnsi"/>
          <w:spacing w:val="-3"/>
          <w:lang w:val="en-US"/>
        </w:rPr>
        <w:t xml:space="preserve"> </w:t>
      </w:r>
      <w:r w:rsidRPr="00365441">
        <w:rPr>
          <w:rFonts w:eastAsia="Arial" w:cstheme="minorHAnsi"/>
          <w:lang w:val="en-US"/>
        </w:rPr>
        <w:t>support</w:t>
      </w:r>
      <w:r w:rsidRPr="00365441">
        <w:rPr>
          <w:rFonts w:eastAsia="Arial" w:cstheme="minorHAnsi"/>
          <w:spacing w:val="-6"/>
          <w:lang w:val="en-US"/>
        </w:rPr>
        <w:t xml:space="preserve"> </w:t>
      </w:r>
      <w:r w:rsidRPr="00365441">
        <w:rPr>
          <w:rFonts w:eastAsia="Arial" w:cstheme="minorHAnsi"/>
          <w:lang w:val="en-US"/>
        </w:rPr>
        <w:t>to</w:t>
      </w:r>
      <w:r w:rsidRPr="00365441">
        <w:rPr>
          <w:rFonts w:eastAsia="Arial" w:cstheme="minorHAnsi"/>
          <w:spacing w:val="-4"/>
          <w:lang w:val="en-US"/>
        </w:rPr>
        <w:t xml:space="preserve"> </w:t>
      </w:r>
      <w:r w:rsidRPr="00365441">
        <w:rPr>
          <w:rFonts w:eastAsia="Arial" w:cstheme="minorHAnsi"/>
          <w:lang w:val="en-US"/>
        </w:rPr>
        <w:t>subject</w:t>
      </w:r>
      <w:r w:rsidRPr="00365441">
        <w:rPr>
          <w:rFonts w:eastAsia="Arial" w:cstheme="minorHAnsi"/>
          <w:spacing w:val="-6"/>
          <w:lang w:val="en-US"/>
        </w:rPr>
        <w:t xml:space="preserve"> </w:t>
      </w:r>
      <w:r w:rsidRPr="00365441">
        <w:rPr>
          <w:rFonts w:eastAsia="Arial" w:cstheme="minorHAnsi"/>
          <w:lang w:val="en-US"/>
        </w:rPr>
        <w:t>teachers</w:t>
      </w:r>
      <w:r w:rsidRPr="00365441">
        <w:rPr>
          <w:rFonts w:eastAsia="Arial" w:cstheme="minorHAnsi"/>
          <w:spacing w:val="-6"/>
          <w:lang w:val="en-US"/>
        </w:rPr>
        <w:t xml:space="preserve"> </w:t>
      </w:r>
      <w:r w:rsidRPr="00365441">
        <w:rPr>
          <w:rFonts w:eastAsia="Arial" w:cstheme="minorHAnsi"/>
          <w:lang w:val="en-US"/>
        </w:rPr>
        <w:t>making</w:t>
      </w:r>
      <w:r w:rsidRPr="00365441">
        <w:rPr>
          <w:rFonts w:eastAsia="Arial" w:cstheme="minorHAnsi"/>
          <w:spacing w:val="-3"/>
          <w:lang w:val="en-US"/>
        </w:rPr>
        <w:t xml:space="preserve"> </w:t>
      </w:r>
      <w:r w:rsidRPr="00365441">
        <w:rPr>
          <w:rFonts w:eastAsia="Arial" w:cstheme="minorHAnsi"/>
          <w:lang w:val="en-US"/>
        </w:rPr>
        <w:t>decisions</w:t>
      </w:r>
      <w:r w:rsidRPr="00365441">
        <w:rPr>
          <w:rFonts w:eastAsia="Arial" w:cstheme="minorHAnsi"/>
          <w:spacing w:val="-6"/>
          <w:lang w:val="en-US"/>
        </w:rPr>
        <w:t xml:space="preserve"> </w:t>
      </w:r>
      <w:r w:rsidRPr="00365441">
        <w:rPr>
          <w:rFonts w:eastAsia="Arial" w:cstheme="minorHAnsi"/>
          <w:lang w:val="en-US"/>
        </w:rPr>
        <w:t>about</w:t>
      </w:r>
      <w:r w:rsidRPr="00365441">
        <w:rPr>
          <w:rFonts w:eastAsia="Arial" w:cstheme="minorHAnsi"/>
          <w:spacing w:val="-6"/>
          <w:lang w:val="en-US"/>
        </w:rPr>
        <w:t xml:space="preserve"> </w:t>
      </w:r>
      <w:r w:rsidRPr="00365441">
        <w:rPr>
          <w:rFonts w:eastAsia="Arial" w:cstheme="minorHAnsi"/>
          <w:lang w:val="en-US"/>
        </w:rPr>
        <w:t>enquiries</w:t>
      </w:r>
      <w:r w:rsidRPr="00365441">
        <w:rPr>
          <w:rFonts w:eastAsia="Arial" w:cstheme="minorHAnsi"/>
          <w:spacing w:val="-5"/>
          <w:lang w:val="en-US"/>
        </w:rPr>
        <w:t xml:space="preserve"> </w:t>
      </w:r>
      <w:r w:rsidRPr="00365441">
        <w:rPr>
          <w:rFonts w:eastAsia="Arial" w:cstheme="minorHAnsi"/>
          <w:lang w:val="en-US"/>
        </w:rPr>
        <w:t>about</w:t>
      </w:r>
      <w:r w:rsidRPr="00365441">
        <w:rPr>
          <w:rFonts w:eastAsia="Arial" w:cstheme="minorHAnsi"/>
          <w:spacing w:val="-6"/>
          <w:lang w:val="en-US"/>
        </w:rPr>
        <w:t xml:space="preserve"> </w:t>
      </w:r>
      <w:r w:rsidRPr="00365441">
        <w:rPr>
          <w:rFonts w:eastAsia="Arial" w:cstheme="minorHAnsi"/>
          <w:lang w:val="en-US"/>
        </w:rPr>
        <w:t>results</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Accesses set tasks in sufficient time to allow planning, resourcing and teaching and ensures that materials are stored securely at all</w:t>
      </w:r>
      <w:r w:rsidRPr="00365441">
        <w:rPr>
          <w:rFonts w:eastAsia="Arial" w:cstheme="minorHAnsi"/>
          <w:spacing w:val="-24"/>
          <w:lang w:val="en-US"/>
        </w:rPr>
        <w:t xml:space="preserve"> </w:t>
      </w:r>
      <w:r w:rsidRPr="00365441">
        <w:rPr>
          <w:rFonts w:eastAsia="Arial" w:cstheme="minorHAnsi"/>
          <w:lang w:val="en-US"/>
        </w:rPr>
        <w:t>times</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Selects tasks from the choice provided by the awarding body OR designs tasks where this is permitted following the criteria set out in the subject</w:t>
      </w:r>
      <w:r w:rsidRPr="00365441">
        <w:rPr>
          <w:rFonts w:eastAsia="Arial" w:cstheme="minorHAnsi"/>
          <w:spacing w:val="-18"/>
          <w:lang w:val="en-US"/>
        </w:rPr>
        <w:t xml:space="preserve"> </w:t>
      </w:r>
      <w:r w:rsidRPr="00365441">
        <w:rPr>
          <w:rFonts w:eastAsia="Arial" w:cstheme="minorHAnsi"/>
          <w:lang w:val="en-US"/>
        </w:rPr>
        <w:t>specification</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Identifies date(s) when tasks should be taken by</w:t>
      </w:r>
      <w:r w:rsidRPr="00365441">
        <w:rPr>
          <w:rFonts w:eastAsia="Arial" w:cstheme="minorHAnsi"/>
          <w:spacing w:val="-28"/>
          <w:lang w:val="en-US"/>
        </w:rPr>
        <w:t xml:space="preserve"> </w:t>
      </w:r>
      <w:r w:rsidRPr="00365441">
        <w:rPr>
          <w:rFonts w:eastAsia="Arial" w:cstheme="minorHAnsi"/>
          <w:lang w:val="en-US"/>
        </w:rPr>
        <w:t>candidates</w:t>
      </w:r>
    </w:p>
    <w:p w:rsidR="00240C47" w:rsidRPr="00365441" w:rsidRDefault="00240C47" w:rsidP="00365441">
      <w:pPr>
        <w:widowControl w:val="0"/>
        <w:numPr>
          <w:ilvl w:val="0"/>
          <w:numId w:val="13"/>
        </w:numPr>
        <w:tabs>
          <w:tab w:val="left" w:pos="832"/>
          <w:tab w:val="left" w:pos="833"/>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Distinguishes between requirements for legacy specification tasks and new specification tasks</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Checks the awarding body’s subject-specific requirements ensuring candidates take tasks under the required conditions and supervision</w:t>
      </w:r>
      <w:r w:rsidRPr="00365441">
        <w:rPr>
          <w:rFonts w:eastAsia="Arial" w:cstheme="minorHAnsi"/>
          <w:spacing w:val="-24"/>
          <w:lang w:val="en-US"/>
        </w:rPr>
        <w:t xml:space="preserve"> </w:t>
      </w:r>
      <w:r w:rsidRPr="00365441">
        <w:rPr>
          <w:rFonts w:eastAsia="Arial" w:cstheme="minorHAnsi"/>
          <w:lang w:val="en-US"/>
        </w:rPr>
        <w:t>arrangements</w:t>
      </w:r>
    </w:p>
    <w:p w:rsidR="00240C47" w:rsidRPr="00365441" w:rsidRDefault="00240C47" w:rsidP="00365441">
      <w:pPr>
        <w:widowControl w:val="0"/>
        <w:numPr>
          <w:ilvl w:val="0"/>
          <w:numId w:val="13"/>
        </w:numPr>
        <w:tabs>
          <w:tab w:val="left" w:pos="839"/>
          <w:tab w:val="left" w:pos="840"/>
          <w:tab w:val="left" w:pos="10631"/>
        </w:tabs>
        <w:autoSpaceDE w:val="0"/>
        <w:autoSpaceDN w:val="0"/>
        <w:spacing w:before="35" w:after="0" w:line="240" w:lineRule="auto"/>
        <w:ind w:right="-1"/>
        <w:rPr>
          <w:rFonts w:eastAsia="Arial" w:cstheme="minorHAnsi"/>
          <w:lang w:val="en-US"/>
        </w:rPr>
      </w:pPr>
      <w:r w:rsidRPr="00365441">
        <w:rPr>
          <w:rFonts w:eastAsia="Arial" w:cstheme="minorHAnsi"/>
          <w:lang w:val="en-US"/>
        </w:rPr>
        <w:t>Submits the requested samples of candidates’ work to the moderator by the awarding body deadline, keeping a record of the work submitted</w:t>
      </w:r>
    </w:p>
    <w:p w:rsidR="00240C47" w:rsidRPr="00365441" w:rsidRDefault="00240C47" w:rsidP="00365441">
      <w:pPr>
        <w:widowControl w:val="0"/>
        <w:numPr>
          <w:ilvl w:val="0"/>
          <w:numId w:val="13"/>
        </w:numPr>
        <w:tabs>
          <w:tab w:val="left" w:pos="839"/>
          <w:tab w:val="left" w:pos="840"/>
          <w:tab w:val="left" w:pos="10631"/>
        </w:tabs>
        <w:autoSpaceDE w:val="0"/>
        <w:autoSpaceDN w:val="0"/>
        <w:spacing w:before="2" w:after="0" w:line="240" w:lineRule="auto"/>
        <w:ind w:right="-1"/>
        <w:rPr>
          <w:rFonts w:eastAsia="Arial" w:cstheme="minorHAnsi"/>
          <w:lang w:val="en-US"/>
        </w:rPr>
      </w:pPr>
      <w:r w:rsidRPr="00365441">
        <w:rPr>
          <w:rFonts w:eastAsia="Arial" w:cstheme="minorHAnsi"/>
          <w:lang w:val="en-US"/>
        </w:rPr>
        <w:t>Ensures that for postal</w:t>
      </w:r>
      <w:r w:rsidRPr="00365441">
        <w:rPr>
          <w:rFonts w:eastAsia="Arial" w:cstheme="minorHAnsi"/>
          <w:spacing w:val="-20"/>
          <w:lang w:val="en-US"/>
        </w:rPr>
        <w:t xml:space="preserve"> </w:t>
      </w:r>
      <w:r w:rsidRPr="00365441">
        <w:rPr>
          <w:rFonts w:eastAsia="Arial" w:cstheme="minorHAnsi"/>
          <w:lang w:val="en-US"/>
        </w:rPr>
        <w:t>moderation</w:t>
      </w:r>
    </w:p>
    <w:p w:rsidR="00240C47" w:rsidRPr="00365441" w:rsidRDefault="00240C47" w:rsidP="00365441">
      <w:pPr>
        <w:widowControl w:val="0"/>
        <w:numPr>
          <w:ilvl w:val="1"/>
          <w:numId w:val="13"/>
        </w:numPr>
        <w:tabs>
          <w:tab w:val="left" w:pos="1559"/>
          <w:tab w:val="left" w:pos="1560"/>
          <w:tab w:val="left" w:pos="10631"/>
        </w:tabs>
        <w:autoSpaceDE w:val="0"/>
        <w:autoSpaceDN w:val="0"/>
        <w:spacing w:before="35" w:after="0" w:line="240" w:lineRule="auto"/>
        <w:ind w:right="-1"/>
        <w:rPr>
          <w:rFonts w:eastAsia="Arial" w:cstheme="minorHAnsi"/>
          <w:lang w:val="en-US"/>
        </w:rPr>
      </w:pPr>
      <w:r w:rsidRPr="00365441">
        <w:rPr>
          <w:rFonts w:eastAsia="Arial" w:cstheme="minorHAnsi"/>
          <w:lang w:val="en-US"/>
        </w:rPr>
        <w:t>work is dispatched in packaging provided by the awarding</w:t>
      </w:r>
      <w:r w:rsidRPr="00365441">
        <w:rPr>
          <w:rFonts w:eastAsia="Arial" w:cstheme="minorHAnsi"/>
          <w:spacing w:val="-32"/>
          <w:lang w:val="en-US"/>
        </w:rPr>
        <w:t xml:space="preserve"> </w:t>
      </w:r>
      <w:r w:rsidRPr="00365441">
        <w:rPr>
          <w:rFonts w:eastAsia="Arial" w:cstheme="minorHAnsi"/>
          <w:lang w:val="en-US"/>
        </w:rPr>
        <w:t>body</w:t>
      </w:r>
    </w:p>
    <w:p w:rsidR="00240C47" w:rsidRPr="00365441" w:rsidRDefault="00240C47" w:rsidP="00365441">
      <w:pPr>
        <w:widowControl w:val="0"/>
        <w:numPr>
          <w:ilvl w:val="1"/>
          <w:numId w:val="13"/>
        </w:numPr>
        <w:tabs>
          <w:tab w:val="left" w:pos="1559"/>
          <w:tab w:val="left" w:pos="1560"/>
          <w:tab w:val="left" w:pos="10631"/>
        </w:tabs>
        <w:autoSpaceDE w:val="0"/>
        <w:autoSpaceDN w:val="0"/>
        <w:spacing w:before="37" w:after="0" w:line="240" w:lineRule="auto"/>
        <w:ind w:right="-1"/>
        <w:rPr>
          <w:rFonts w:eastAsia="Arial" w:cstheme="minorHAnsi"/>
          <w:lang w:val="en-US"/>
        </w:rPr>
      </w:pPr>
      <w:r w:rsidRPr="00365441">
        <w:rPr>
          <w:rFonts w:eastAsia="Arial" w:cstheme="minorHAnsi"/>
          <w:lang w:val="en-US"/>
        </w:rPr>
        <w:t>moderator</w:t>
      </w:r>
      <w:r w:rsidRPr="00365441">
        <w:rPr>
          <w:rFonts w:eastAsia="Arial" w:cstheme="minorHAnsi"/>
          <w:spacing w:val="-5"/>
          <w:lang w:val="en-US"/>
        </w:rPr>
        <w:t xml:space="preserve"> </w:t>
      </w:r>
      <w:r w:rsidRPr="00365441">
        <w:rPr>
          <w:rFonts w:eastAsia="Arial" w:cstheme="minorHAnsi"/>
          <w:lang w:val="en-US"/>
        </w:rPr>
        <w:t>label(s)</w:t>
      </w:r>
      <w:r w:rsidRPr="00365441">
        <w:rPr>
          <w:rFonts w:eastAsia="Arial" w:cstheme="minorHAnsi"/>
          <w:spacing w:val="-5"/>
          <w:lang w:val="en-US"/>
        </w:rPr>
        <w:t xml:space="preserve"> </w:t>
      </w:r>
      <w:r w:rsidRPr="00365441">
        <w:rPr>
          <w:rFonts w:eastAsia="Arial" w:cstheme="minorHAnsi"/>
          <w:lang w:val="en-US"/>
        </w:rPr>
        <w:t>provided</w:t>
      </w:r>
      <w:r w:rsidRPr="00365441">
        <w:rPr>
          <w:rFonts w:eastAsia="Arial" w:cstheme="minorHAnsi"/>
          <w:spacing w:val="-4"/>
          <w:lang w:val="en-US"/>
        </w:rPr>
        <w:t xml:space="preserve"> </w:t>
      </w:r>
      <w:r w:rsidRPr="00365441">
        <w:rPr>
          <w:rFonts w:eastAsia="Arial" w:cstheme="minorHAnsi"/>
          <w:lang w:val="en-US"/>
        </w:rPr>
        <w:t>by</w:t>
      </w:r>
      <w:r w:rsidRPr="00365441">
        <w:rPr>
          <w:rFonts w:eastAsia="Arial" w:cstheme="minorHAnsi"/>
          <w:spacing w:val="-6"/>
          <w:lang w:val="en-US"/>
        </w:rPr>
        <w:t xml:space="preserve"> </w:t>
      </w:r>
      <w:r w:rsidRPr="00365441">
        <w:rPr>
          <w:rFonts w:eastAsia="Arial" w:cstheme="minorHAnsi"/>
          <w:lang w:val="en-US"/>
        </w:rPr>
        <w:t>the</w:t>
      </w:r>
      <w:r w:rsidRPr="00365441">
        <w:rPr>
          <w:rFonts w:eastAsia="Arial" w:cstheme="minorHAnsi"/>
          <w:spacing w:val="-4"/>
          <w:lang w:val="en-US"/>
        </w:rPr>
        <w:t xml:space="preserve"> </w:t>
      </w:r>
      <w:r w:rsidRPr="00365441">
        <w:rPr>
          <w:rFonts w:eastAsia="Arial" w:cstheme="minorHAnsi"/>
          <w:lang w:val="en-US"/>
        </w:rPr>
        <w:t>awarding</w:t>
      </w:r>
      <w:r w:rsidRPr="00365441">
        <w:rPr>
          <w:rFonts w:eastAsia="Arial" w:cstheme="minorHAnsi"/>
          <w:spacing w:val="-4"/>
          <w:lang w:val="en-US"/>
        </w:rPr>
        <w:t xml:space="preserve"> </w:t>
      </w:r>
      <w:r w:rsidRPr="00365441">
        <w:rPr>
          <w:rFonts w:eastAsia="Arial" w:cstheme="minorHAnsi"/>
          <w:lang w:val="en-US"/>
        </w:rPr>
        <w:t>body</w:t>
      </w:r>
      <w:r w:rsidRPr="00365441">
        <w:rPr>
          <w:rFonts w:eastAsia="Arial" w:cstheme="minorHAnsi"/>
          <w:spacing w:val="-6"/>
          <w:lang w:val="en-US"/>
        </w:rPr>
        <w:t xml:space="preserve"> </w:t>
      </w:r>
      <w:r w:rsidRPr="00365441">
        <w:rPr>
          <w:rFonts w:eastAsia="Arial" w:cstheme="minorHAnsi"/>
          <w:lang w:val="en-US"/>
        </w:rPr>
        <w:t>are</w:t>
      </w:r>
      <w:r w:rsidRPr="00365441">
        <w:rPr>
          <w:rFonts w:eastAsia="Arial" w:cstheme="minorHAnsi"/>
          <w:spacing w:val="-6"/>
          <w:lang w:val="en-US"/>
        </w:rPr>
        <w:t xml:space="preserve"> </w:t>
      </w:r>
      <w:r w:rsidRPr="00365441">
        <w:rPr>
          <w:rFonts w:eastAsia="Arial" w:cstheme="minorHAnsi"/>
          <w:lang w:val="en-US"/>
        </w:rPr>
        <w:t>affixed</w:t>
      </w:r>
      <w:r w:rsidRPr="00365441">
        <w:rPr>
          <w:rFonts w:eastAsia="Arial" w:cstheme="minorHAnsi"/>
          <w:spacing w:val="-6"/>
          <w:lang w:val="en-US"/>
        </w:rPr>
        <w:t xml:space="preserve"> </w:t>
      </w:r>
      <w:r w:rsidRPr="00365441">
        <w:rPr>
          <w:rFonts w:eastAsia="Arial" w:cstheme="minorHAnsi"/>
          <w:lang w:val="en-US"/>
        </w:rPr>
        <w:t>to</w:t>
      </w:r>
      <w:r w:rsidRPr="00365441">
        <w:rPr>
          <w:rFonts w:eastAsia="Arial" w:cstheme="minorHAnsi"/>
          <w:spacing w:val="-6"/>
          <w:lang w:val="en-US"/>
        </w:rPr>
        <w:t xml:space="preserve"> </w:t>
      </w:r>
      <w:r w:rsidRPr="00365441">
        <w:rPr>
          <w:rFonts w:eastAsia="Arial" w:cstheme="minorHAnsi"/>
          <w:lang w:val="en-US"/>
        </w:rPr>
        <w:t>the</w:t>
      </w:r>
      <w:r w:rsidRPr="00365441">
        <w:rPr>
          <w:rFonts w:eastAsia="Arial" w:cstheme="minorHAnsi"/>
          <w:spacing w:val="-4"/>
          <w:lang w:val="en-US"/>
        </w:rPr>
        <w:t xml:space="preserve"> </w:t>
      </w:r>
      <w:r w:rsidRPr="00365441">
        <w:rPr>
          <w:rFonts w:eastAsia="Arial" w:cstheme="minorHAnsi"/>
          <w:lang w:val="en-US"/>
        </w:rPr>
        <w:t>packaging</w:t>
      </w:r>
    </w:p>
    <w:p w:rsidR="00240C47" w:rsidRPr="00365441" w:rsidRDefault="00240C47" w:rsidP="00365441">
      <w:pPr>
        <w:widowControl w:val="0"/>
        <w:numPr>
          <w:ilvl w:val="1"/>
          <w:numId w:val="13"/>
        </w:numPr>
        <w:tabs>
          <w:tab w:val="left" w:pos="1559"/>
          <w:tab w:val="left" w:pos="1560"/>
          <w:tab w:val="left" w:pos="10631"/>
        </w:tabs>
        <w:autoSpaceDE w:val="0"/>
        <w:autoSpaceDN w:val="0"/>
        <w:spacing w:before="35" w:after="0" w:line="240" w:lineRule="auto"/>
        <w:ind w:right="-1"/>
        <w:rPr>
          <w:rFonts w:eastAsia="Arial" w:cstheme="minorHAnsi"/>
          <w:lang w:val="en-US"/>
        </w:rPr>
      </w:pPr>
      <w:r w:rsidRPr="00365441">
        <w:rPr>
          <w:rFonts w:eastAsia="Arial" w:cstheme="minorHAnsi"/>
          <w:lang w:val="en-US"/>
        </w:rPr>
        <w:t>proof of dispatch is obtained and kept on file until the successful issue of final</w:t>
      </w:r>
      <w:r w:rsidRPr="00365441">
        <w:rPr>
          <w:rFonts w:eastAsia="Arial" w:cstheme="minorHAnsi"/>
          <w:spacing w:val="-33"/>
          <w:lang w:val="en-US"/>
        </w:rPr>
        <w:t xml:space="preserve"> </w:t>
      </w:r>
      <w:r w:rsidRPr="00365441">
        <w:rPr>
          <w:rFonts w:eastAsia="Arial" w:cstheme="minorHAnsi"/>
          <w:lang w:val="en-US"/>
        </w:rPr>
        <w:t>results</w:t>
      </w:r>
    </w:p>
    <w:p w:rsidR="00240C47" w:rsidRPr="00365441" w:rsidRDefault="00240C47" w:rsidP="00240C47">
      <w:pPr>
        <w:widowControl w:val="0"/>
        <w:tabs>
          <w:tab w:val="left" w:pos="839"/>
          <w:tab w:val="left" w:pos="840"/>
          <w:tab w:val="left" w:pos="10631"/>
        </w:tabs>
        <w:autoSpaceDE w:val="0"/>
        <w:autoSpaceDN w:val="0"/>
        <w:spacing w:after="0" w:line="240" w:lineRule="auto"/>
        <w:ind w:right="-1"/>
        <w:rPr>
          <w:rFonts w:eastAsia="Arial" w:cstheme="minorHAnsi"/>
          <w:lang w:val="en-US"/>
        </w:rPr>
      </w:pPr>
    </w:p>
    <w:p w:rsidR="00240C47" w:rsidRPr="00365441" w:rsidRDefault="00240C47" w:rsidP="00240C47">
      <w:pPr>
        <w:widowControl w:val="0"/>
        <w:tabs>
          <w:tab w:val="left" w:pos="10631"/>
        </w:tabs>
        <w:autoSpaceDE w:val="0"/>
        <w:autoSpaceDN w:val="0"/>
        <w:spacing w:before="120" w:after="0" w:line="240" w:lineRule="auto"/>
        <w:ind w:right="-1"/>
        <w:rPr>
          <w:rFonts w:eastAsia="Arial" w:cstheme="minorHAnsi"/>
          <w:b/>
          <w:lang w:val="en-US"/>
        </w:rPr>
      </w:pPr>
      <w:r w:rsidRPr="00365441">
        <w:rPr>
          <w:rFonts w:eastAsia="Arial" w:cstheme="minorHAnsi"/>
          <w:b/>
          <w:lang w:val="en-US"/>
        </w:rPr>
        <w:t>Subject Teacher</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 xml:space="preserve">Understands and complies with the </w:t>
      </w:r>
      <w:hyperlink r:id="rId13">
        <w:r w:rsidRPr="00365441">
          <w:rPr>
            <w:rFonts w:eastAsia="Arial" w:cstheme="minorHAnsi"/>
            <w:lang w:val="en-US"/>
          </w:rPr>
          <w:t>NEA</w:t>
        </w:r>
      </w:hyperlink>
      <w:r w:rsidRPr="00365441">
        <w:rPr>
          <w:rFonts w:eastAsia="Arial" w:cstheme="minorHAnsi"/>
          <w:lang w:val="en-US"/>
        </w:rPr>
        <w:t xml:space="preserve"> policy</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Understands and complies with the specific awarding body’s subject specification for conducting NEAs, including additional information on the awarding body’s website or seeks clarification from Head of Faculty/Department, if unsure on any area. Teachers must ensure they update their knowledge on an annual basis in case of changes are made by the exam board</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Marks internally assessed work to the criteria provided by</w:t>
      </w:r>
      <w:r w:rsidRPr="00365441">
        <w:rPr>
          <w:rFonts w:eastAsia="Arial" w:cstheme="minorHAnsi"/>
          <w:spacing w:val="-45"/>
          <w:lang w:val="en-US"/>
        </w:rPr>
        <w:t xml:space="preserve"> </w:t>
      </w:r>
      <w:r w:rsidRPr="00365441">
        <w:rPr>
          <w:rFonts w:eastAsia="Arial" w:cstheme="minorHAnsi"/>
          <w:lang w:val="en-US"/>
        </w:rPr>
        <w:t>the awarding body</w:t>
      </w:r>
    </w:p>
    <w:p w:rsidR="00240C47" w:rsidRPr="00365441" w:rsidRDefault="00240C47" w:rsidP="00365441">
      <w:pPr>
        <w:widowControl w:val="0"/>
        <w:numPr>
          <w:ilvl w:val="0"/>
          <w:numId w:val="13"/>
        </w:numPr>
        <w:tabs>
          <w:tab w:val="left" w:pos="832"/>
          <w:tab w:val="left" w:pos="833"/>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Makes candidates aware of the criteria used to assess their</w:t>
      </w:r>
      <w:r w:rsidRPr="00365441">
        <w:rPr>
          <w:rFonts w:eastAsia="Arial" w:cstheme="minorHAnsi"/>
          <w:spacing w:val="-34"/>
          <w:lang w:val="en-US"/>
        </w:rPr>
        <w:t xml:space="preserve"> </w:t>
      </w:r>
      <w:r w:rsidRPr="00365441">
        <w:rPr>
          <w:rFonts w:eastAsia="Arial" w:cstheme="minorHAnsi"/>
          <w:lang w:val="en-US"/>
        </w:rPr>
        <w:t>work</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Ensures</w:t>
      </w:r>
      <w:r w:rsidRPr="00365441">
        <w:rPr>
          <w:rFonts w:eastAsia="Arial" w:cstheme="minorHAnsi"/>
          <w:spacing w:val="-6"/>
          <w:lang w:val="en-US"/>
        </w:rPr>
        <w:t xml:space="preserve"> </w:t>
      </w:r>
      <w:r w:rsidRPr="00365441">
        <w:rPr>
          <w:rFonts w:eastAsia="Arial" w:cstheme="minorHAnsi"/>
          <w:lang w:val="en-US"/>
        </w:rPr>
        <w:t>there</w:t>
      </w:r>
      <w:r w:rsidRPr="00365441">
        <w:rPr>
          <w:rFonts w:eastAsia="Arial" w:cstheme="minorHAnsi"/>
          <w:spacing w:val="-6"/>
          <w:lang w:val="en-US"/>
        </w:rPr>
        <w:t xml:space="preserve"> </w:t>
      </w:r>
      <w:r w:rsidRPr="00365441">
        <w:rPr>
          <w:rFonts w:eastAsia="Arial" w:cstheme="minorHAnsi"/>
          <w:lang w:val="en-US"/>
        </w:rPr>
        <w:t>is</w:t>
      </w:r>
      <w:r w:rsidRPr="00365441">
        <w:rPr>
          <w:rFonts w:eastAsia="Arial" w:cstheme="minorHAnsi"/>
          <w:spacing w:val="-3"/>
          <w:lang w:val="en-US"/>
        </w:rPr>
        <w:t xml:space="preserve"> </w:t>
      </w:r>
      <w:r w:rsidRPr="00365441">
        <w:rPr>
          <w:rFonts w:eastAsia="Arial" w:cstheme="minorHAnsi"/>
          <w:lang w:val="en-US"/>
        </w:rPr>
        <w:t>sufficient</w:t>
      </w:r>
      <w:r w:rsidRPr="00365441">
        <w:rPr>
          <w:rFonts w:eastAsia="Arial" w:cstheme="minorHAnsi"/>
          <w:spacing w:val="-3"/>
          <w:lang w:val="en-US"/>
        </w:rPr>
        <w:t xml:space="preserve"> </w:t>
      </w:r>
      <w:r w:rsidRPr="00365441">
        <w:rPr>
          <w:rFonts w:eastAsia="Arial" w:cstheme="minorHAnsi"/>
          <w:lang w:val="en-US"/>
        </w:rPr>
        <w:t>supervision</w:t>
      </w:r>
      <w:r w:rsidRPr="00365441">
        <w:rPr>
          <w:rFonts w:eastAsia="Arial" w:cstheme="minorHAnsi"/>
          <w:spacing w:val="-4"/>
          <w:lang w:val="en-US"/>
        </w:rPr>
        <w:t xml:space="preserve"> </w:t>
      </w:r>
      <w:r w:rsidRPr="00365441">
        <w:rPr>
          <w:rFonts w:eastAsia="Arial" w:cstheme="minorHAnsi"/>
          <w:lang w:val="en-US"/>
        </w:rPr>
        <w:t>to</w:t>
      </w:r>
      <w:r w:rsidRPr="00365441">
        <w:rPr>
          <w:rFonts w:eastAsia="Arial" w:cstheme="minorHAnsi"/>
          <w:spacing w:val="-4"/>
          <w:lang w:val="en-US"/>
        </w:rPr>
        <w:t xml:space="preserve"> </w:t>
      </w:r>
      <w:r w:rsidRPr="00365441">
        <w:rPr>
          <w:rFonts w:eastAsia="Arial" w:cstheme="minorHAnsi"/>
          <w:lang w:val="en-US"/>
        </w:rPr>
        <w:t>enable</w:t>
      </w:r>
      <w:r w:rsidRPr="00365441">
        <w:rPr>
          <w:rFonts w:eastAsia="Arial" w:cstheme="minorHAnsi"/>
          <w:spacing w:val="-6"/>
          <w:lang w:val="en-US"/>
        </w:rPr>
        <w:t xml:space="preserve"> </w:t>
      </w:r>
      <w:r w:rsidRPr="00365441">
        <w:rPr>
          <w:rFonts w:eastAsia="Arial" w:cstheme="minorHAnsi"/>
          <w:lang w:val="en-US"/>
        </w:rPr>
        <w:t>the</w:t>
      </w:r>
      <w:r w:rsidRPr="00365441">
        <w:rPr>
          <w:rFonts w:eastAsia="Arial" w:cstheme="minorHAnsi"/>
          <w:spacing w:val="-4"/>
          <w:lang w:val="en-US"/>
        </w:rPr>
        <w:t xml:space="preserve"> </w:t>
      </w:r>
      <w:r w:rsidRPr="00365441">
        <w:rPr>
          <w:rFonts w:eastAsia="Arial" w:cstheme="minorHAnsi"/>
          <w:lang w:val="en-US"/>
        </w:rPr>
        <w:t>work</w:t>
      </w:r>
      <w:r w:rsidRPr="00365441">
        <w:rPr>
          <w:rFonts w:eastAsia="Arial" w:cstheme="minorHAnsi"/>
          <w:spacing w:val="-3"/>
          <w:lang w:val="en-US"/>
        </w:rPr>
        <w:t xml:space="preserve"> </w:t>
      </w:r>
      <w:r w:rsidRPr="00365441">
        <w:rPr>
          <w:rFonts w:eastAsia="Arial" w:cstheme="minorHAnsi"/>
          <w:lang w:val="en-US"/>
        </w:rPr>
        <w:t>of</w:t>
      </w:r>
      <w:r w:rsidRPr="00365441">
        <w:rPr>
          <w:rFonts w:eastAsia="Arial" w:cstheme="minorHAnsi"/>
          <w:spacing w:val="-2"/>
          <w:lang w:val="en-US"/>
        </w:rPr>
        <w:t xml:space="preserve"> </w:t>
      </w:r>
      <w:r w:rsidRPr="00365441">
        <w:rPr>
          <w:rFonts w:eastAsia="Arial" w:cstheme="minorHAnsi"/>
          <w:lang w:val="en-US"/>
        </w:rPr>
        <w:t>a</w:t>
      </w:r>
      <w:r w:rsidRPr="00365441">
        <w:rPr>
          <w:rFonts w:eastAsia="Arial" w:cstheme="minorHAnsi"/>
          <w:spacing w:val="-4"/>
          <w:lang w:val="en-US"/>
        </w:rPr>
        <w:t xml:space="preserve"> </w:t>
      </w:r>
      <w:r w:rsidRPr="00365441">
        <w:rPr>
          <w:rFonts w:eastAsia="Arial" w:cstheme="minorHAnsi"/>
          <w:lang w:val="en-US"/>
        </w:rPr>
        <w:t>candidate</w:t>
      </w:r>
      <w:r w:rsidRPr="00365441">
        <w:rPr>
          <w:rFonts w:eastAsia="Arial" w:cstheme="minorHAnsi"/>
          <w:spacing w:val="-6"/>
          <w:lang w:val="en-US"/>
        </w:rPr>
        <w:t xml:space="preserve"> </w:t>
      </w:r>
      <w:r w:rsidRPr="00365441">
        <w:rPr>
          <w:rFonts w:eastAsia="Arial" w:cstheme="minorHAnsi"/>
          <w:lang w:val="en-US"/>
        </w:rPr>
        <w:t>to</w:t>
      </w:r>
      <w:r w:rsidRPr="00365441">
        <w:rPr>
          <w:rFonts w:eastAsia="Arial" w:cstheme="minorHAnsi"/>
          <w:spacing w:val="-4"/>
          <w:lang w:val="en-US"/>
        </w:rPr>
        <w:t xml:space="preserve"> </w:t>
      </w:r>
      <w:r w:rsidRPr="00365441">
        <w:rPr>
          <w:rFonts w:eastAsia="Arial" w:cstheme="minorHAnsi"/>
          <w:lang w:val="en-US"/>
        </w:rPr>
        <w:t>be</w:t>
      </w:r>
      <w:r w:rsidRPr="00365441">
        <w:rPr>
          <w:rFonts w:eastAsia="Arial" w:cstheme="minorHAnsi"/>
          <w:spacing w:val="-4"/>
          <w:lang w:val="en-US"/>
        </w:rPr>
        <w:t xml:space="preserve"> </w:t>
      </w:r>
      <w:r w:rsidRPr="00365441">
        <w:rPr>
          <w:rFonts w:eastAsia="Arial" w:cstheme="minorHAnsi"/>
          <w:lang w:val="en-US"/>
        </w:rPr>
        <w:t>authenticated and the</w:t>
      </w:r>
      <w:r w:rsidRPr="00365441">
        <w:rPr>
          <w:rFonts w:eastAsia="Arial" w:cstheme="minorHAnsi"/>
          <w:spacing w:val="-3"/>
          <w:lang w:val="en-US"/>
        </w:rPr>
        <w:t xml:space="preserve"> </w:t>
      </w:r>
      <w:r w:rsidRPr="00365441">
        <w:rPr>
          <w:rFonts w:eastAsia="Arial" w:cstheme="minorHAnsi"/>
          <w:lang w:val="en-US"/>
        </w:rPr>
        <w:t>work</w:t>
      </w:r>
      <w:r w:rsidRPr="00365441">
        <w:rPr>
          <w:rFonts w:eastAsia="Arial" w:cstheme="minorHAnsi"/>
          <w:spacing w:val="-1"/>
          <w:lang w:val="en-US"/>
        </w:rPr>
        <w:t xml:space="preserve"> </w:t>
      </w:r>
      <w:r w:rsidRPr="00365441">
        <w:rPr>
          <w:rFonts w:eastAsia="Arial" w:cstheme="minorHAnsi"/>
          <w:lang w:val="en-US"/>
        </w:rPr>
        <w:t>a</w:t>
      </w:r>
      <w:r w:rsidRPr="00365441">
        <w:rPr>
          <w:rFonts w:eastAsia="Arial" w:cstheme="minorHAnsi"/>
          <w:spacing w:val="-5"/>
          <w:lang w:val="en-US"/>
        </w:rPr>
        <w:t xml:space="preserve"> </w:t>
      </w:r>
      <w:r w:rsidRPr="00365441">
        <w:rPr>
          <w:rFonts w:eastAsia="Arial" w:cstheme="minorHAnsi"/>
          <w:lang w:val="en-US"/>
        </w:rPr>
        <w:t>candidate</w:t>
      </w:r>
      <w:r w:rsidRPr="00365441">
        <w:rPr>
          <w:rFonts w:eastAsia="Arial" w:cstheme="minorHAnsi"/>
          <w:spacing w:val="-5"/>
          <w:lang w:val="en-US"/>
        </w:rPr>
        <w:t xml:space="preserve"> </w:t>
      </w:r>
      <w:r w:rsidRPr="00365441">
        <w:rPr>
          <w:rFonts w:eastAsia="Arial" w:cstheme="minorHAnsi"/>
          <w:lang w:val="en-US"/>
        </w:rPr>
        <w:t>submitted</w:t>
      </w:r>
      <w:r w:rsidRPr="00365441">
        <w:rPr>
          <w:rFonts w:eastAsia="Arial" w:cstheme="minorHAnsi"/>
          <w:spacing w:val="-3"/>
          <w:lang w:val="en-US"/>
        </w:rPr>
        <w:t xml:space="preserve"> </w:t>
      </w:r>
      <w:r w:rsidRPr="00365441">
        <w:rPr>
          <w:rFonts w:eastAsia="Arial" w:cstheme="minorHAnsi"/>
          <w:lang w:val="en-US"/>
        </w:rPr>
        <w:t>is</w:t>
      </w:r>
      <w:r w:rsidRPr="00365441">
        <w:rPr>
          <w:rFonts w:eastAsia="Arial" w:cstheme="minorHAnsi"/>
          <w:spacing w:val="-5"/>
          <w:lang w:val="en-US"/>
        </w:rPr>
        <w:t xml:space="preserve"> </w:t>
      </w:r>
      <w:r w:rsidRPr="00365441">
        <w:rPr>
          <w:rFonts w:eastAsia="Arial" w:cstheme="minorHAnsi"/>
          <w:lang w:val="en-US"/>
        </w:rPr>
        <w:t>their</w:t>
      </w:r>
      <w:r w:rsidRPr="00365441">
        <w:rPr>
          <w:rFonts w:eastAsia="Arial" w:cstheme="minorHAnsi"/>
          <w:spacing w:val="-4"/>
          <w:lang w:val="en-US"/>
        </w:rPr>
        <w:t xml:space="preserve"> </w:t>
      </w:r>
      <w:r w:rsidRPr="00365441">
        <w:rPr>
          <w:rFonts w:eastAsia="Arial" w:cstheme="minorHAnsi"/>
          <w:lang w:val="en-US"/>
        </w:rPr>
        <w:t>own</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Where candidates may work in groups, keeps a record of each candidate’s</w:t>
      </w:r>
      <w:r w:rsidRPr="00365441">
        <w:rPr>
          <w:rFonts w:eastAsia="Arial" w:cstheme="minorHAnsi"/>
          <w:spacing w:val="-41"/>
          <w:lang w:val="en-US"/>
        </w:rPr>
        <w:t xml:space="preserve"> </w:t>
      </w:r>
      <w:r w:rsidRPr="00365441">
        <w:rPr>
          <w:rFonts w:eastAsia="Arial" w:cstheme="minorHAnsi"/>
          <w:lang w:val="en-US"/>
        </w:rPr>
        <w:t>contribution</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Ensures candidates understand and comply with the regulations in relevant JCQ</w:t>
      </w:r>
      <w:r w:rsidRPr="00365441">
        <w:rPr>
          <w:rFonts w:eastAsia="Arial" w:cstheme="minorHAnsi"/>
          <w:spacing w:val="-43"/>
          <w:lang w:val="en-US"/>
        </w:rPr>
        <w:t xml:space="preserve"> </w:t>
      </w:r>
      <w:r w:rsidRPr="00365441">
        <w:rPr>
          <w:rFonts w:eastAsia="Arial" w:cstheme="minorHAnsi"/>
          <w:lang w:val="en-US"/>
        </w:rPr>
        <w:t>documents</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i/>
          <w:lang w:val="en-US"/>
        </w:rPr>
      </w:pPr>
      <w:r w:rsidRPr="00365441">
        <w:rPr>
          <w:rFonts w:eastAsia="Arial" w:cstheme="minorHAnsi"/>
          <w:lang w:val="en-US"/>
        </w:rPr>
        <w:t xml:space="preserve">Ensures candidates are aware of any relevant or helpful JCQ documents including, </w:t>
      </w:r>
      <w:hyperlink r:id="rId14">
        <w:r w:rsidRPr="00365441">
          <w:rPr>
            <w:rFonts w:eastAsia="Arial" w:cstheme="minorHAnsi"/>
            <w:lang w:val="en-US"/>
          </w:rPr>
          <w:t>Information for candidates NEA</w:t>
        </w:r>
      </w:hyperlink>
      <w:r w:rsidRPr="00365441">
        <w:rPr>
          <w:rFonts w:eastAsia="Arial" w:cstheme="minorHAnsi"/>
          <w:lang w:val="en-US"/>
        </w:rPr>
        <w:t>:</w:t>
      </w:r>
      <w:hyperlink r:id="rId15">
        <w:r w:rsidRPr="00365441">
          <w:rPr>
            <w:rFonts w:eastAsia="Arial" w:cstheme="minorHAnsi"/>
            <w:lang w:val="en-US"/>
          </w:rPr>
          <w:t xml:space="preserve"> Information for candidates - Social</w:t>
        </w:r>
        <w:r w:rsidRPr="00365441">
          <w:rPr>
            <w:rFonts w:eastAsia="Arial" w:cstheme="minorHAnsi"/>
            <w:spacing w:val="-29"/>
            <w:lang w:val="en-US"/>
          </w:rPr>
          <w:t xml:space="preserve"> </w:t>
        </w:r>
        <w:r w:rsidRPr="00365441">
          <w:rPr>
            <w:rFonts w:eastAsia="Arial" w:cstheme="minorHAnsi"/>
            <w:lang w:val="en-US"/>
          </w:rPr>
          <w:t>Media</w:t>
        </w:r>
      </w:hyperlink>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When reviewing candidates’ work, unless prohibited by the specification, provides oral and written advice at a general level to</w:t>
      </w:r>
      <w:r w:rsidRPr="00365441">
        <w:rPr>
          <w:rFonts w:eastAsia="Arial" w:cstheme="minorHAnsi"/>
          <w:spacing w:val="-17"/>
          <w:lang w:val="en-US"/>
        </w:rPr>
        <w:t xml:space="preserve"> </w:t>
      </w:r>
      <w:r w:rsidRPr="00365441">
        <w:rPr>
          <w:rFonts w:eastAsia="Arial" w:cstheme="minorHAnsi"/>
          <w:lang w:val="en-US"/>
        </w:rPr>
        <w:t>candidates</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Records any assistance given beyond general advice and takes it into account in the marking or submits it to the external</w:t>
      </w:r>
      <w:r w:rsidRPr="00365441">
        <w:rPr>
          <w:rFonts w:eastAsia="Arial" w:cstheme="minorHAnsi"/>
          <w:spacing w:val="-22"/>
          <w:lang w:val="en-US"/>
        </w:rPr>
        <w:t xml:space="preserve"> </w:t>
      </w:r>
      <w:r w:rsidRPr="00365441">
        <w:rPr>
          <w:rFonts w:eastAsia="Arial" w:cstheme="minorHAnsi"/>
          <w:lang w:val="en-US"/>
        </w:rPr>
        <w:t>examiner</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Refers to the awarding body’s specification and/or associated documentation to determine if candidates have restricted/unrestricted access to resources when planning and researching their tasks</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 xml:space="preserve">Ensures conditions for formally supervised sessions are </w:t>
      </w:r>
      <w:proofErr w:type="spellStart"/>
      <w:r w:rsidRPr="00365441">
        <w:rPr>
          <w:rFonts w:eastAsia="Arial" w:cstheme="minorHAnsi"/>
          <w:lang w:val="en-US"/>
        </w:rPr>
        <w:t>organised</w:t>
      </w:r>
      <w:proofErr w:type="spellEnd"/>
      <w:r w:rsidRPr="00365441">
        <w:rPr>
          <w:rFonts w:eastAsia="Arial" w:cstheme="minorHAnsi"/>
          <w:lang w:val="en-US"/>
        </w:rPr>
        <w:t xml:space="preserve"> and understood</w:t>
      </w:r>
      <w:r w:rsidRPr="00365441">
        <w:rPr>
          <w:rFonts w:eastAsia="Arial" w:cstheme="minorHAnsi"/>
          <w:spacing w:val="-8"/>
          <w:lang w:val="en-US"/>
        </w:rPr>
        <w:t xml:space="preserve"> </w:t>
      </w:r>
      <w:r w:rsidRPr="00365441">
        <w:rPr>
          <w:rFonts w:eastAsia="Arial" w:cstheme="minorHAnsi"/>
          <w:lang w:val="en-US"/>
        </w:rPr>
        <w:t>by</w:t>
      </w:r>
      <w:r w:rsidRPr="00365441">
        <w:rPr>
          <w:rFonts w:eastAsia="Arial" w:cstheme="minorHAnsi"/>
          <w:spacing w:val="-6"/>
          <w:lang w:val="en-US"/>
        </w:rPr>
        <w:t xml:space="preserve"> </w:t>
      </w:r>
      <w:r w:rsidRPr="00365441">
        <w:rPr>
          <w:rFonts w:eastAsia="Arial" w:cstheme="minorHAnsi"/>
          <w:lang w:val="en-US"/>
        </w:rPr>
        <w:t>candidates</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Ensures that where appropriate to include references, candidates keep a detailed record of their own research, planning, resources</w:t>
      </w:r>
      <w:r w:rsidRPr="00365441">
        <w:rPr>
          <w:rFonts w:eastAsia="Arial" w:cstheme="minorHAnsi"/>
          <w:spacing w:val="-19"/>
          <w:lang w:val="en-US"/>
        </w:rPr>
        <w:t xml:space="preserve"> </w:t>
      </w:r>
      <w:r w:rsidRPr="00365441">
        <w:rPr>
          <w:rFonts w:eastAsia="Arial" w:cstheme="minorHAnsi"/>
          <w:lang w:val="en-US"/>
        </w:rPr>
        <w:t>etc.</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Ensures that where an assignment requires written work to be produced, each candidate writes up their own account of the</w:t>
      </w:r>
      <w:r w:rsidRPr="00365441">
        <w:rPr>
          <w:rFonts w:eastAsia="Arial" w:cstheme="minorHAnsi"/>
          <w:spacing w:val="-20"/>
          <w:lang w:val="en-US"/>
        </w:rPr>
        <w:t xml:space="preserve"> </w:t>
      </w:r>
      <w:r w:rsidRPr="00365441">
        <w:rPr>
          <w:rFonts w:eastAsia="Arial" w:cstheme="minorHAnsi"/>
          <w:lang w:val="en-US"/>
        </w:rPr>
        <w:t>assignment</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Where required by the awarding body’s</w:t>
      </w:r>
      <w:r w:rsidRPr="00365441">
        <w:rPr>
          <w:rFonts w:eastAsia="Arial" w:cstheme="minorHAnsi"/>
          <w:spacing w:val="-28"/>
          <w:lang w:val="en-US"/>
        </w:rPr>
        <w:t xml:space="preserve"> </w:t>
      </w:r>
      <w:r w:rsidRPr="00365441">
        <w:rPr>
          <w:rFonts w:eastAsia="Arial" w:cstheme="minorHAnsi"/>
          <w:lang w:val="en-US"/>
        </w:rPr>
        <w:t>specification Provides signed candidate declarations where these may be requested by a JCQ Centre</w:t>
      </w:r>
      <w:r w:rsidRPr="00365441">
        <w:rPr>
          <w:rFonts w:eastAsia="Arial" w:cstheme="minorHAnsi"/>
          <w:spacing w:val="-42"/>
          <w:lang w:val="en-US"/>
        </w:rPr>
        <w:t xml:space="preserve"> </w:t>
      </w:r>
      <w:r w:rsidRPr="00365441">
        <w:rPr>
          <w:rFonts w:eastAsia="Arial" w:cstheme="minorHAnsi"/>
          <w:lang w:val="en-US"/>
        </w:rPr>
        <w:t>Inspector</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lastRenderedPageBreak/>
        <w:t>Keeps signed candidate declarations on file until the deadline for enquiries about results has passed or</w:t>
      </w:r>
      <w:r w:rsidRPr="00365441">
        <w:rPr>
          <w:rFonts w:eastAsia="Arial" w:cstheme="minorHAnsi"/>
          <w:spacing w:val="-3"/>
          <w:lang w:val="en-US"/>
        </w:rPr>
        <w:t xml:space="preserve"> </w:t>
      </w:r>
      <w:r w:rsidRPr="00365441">
        <w:rPr>
          <w:rFonts w:eastAsia="Arial" w:cstheme="minorHAnsi"/>
          <w:lang w:val="en-US"/>
        </w:rPr>
        <w:t>until</w:t>
      </w:r>
      <w:r w:rsidRPr="00365441">
        <w:rPr>
          <w:rFonts w:eastAsia="Arial" w:cstheme="minorHAnsi"/>
          <w:spacing w:val="-4"/>
          <w:lang w:val="en-US"/>
        </w:rPr>
        <w:t xml:space="preserve"> </w:t>
      </w:r>
      <w:r w:rsidRPr="00365441">
        <w:rPr>
          <w:rFonts w:eastAsia="Arial" w:cstheme="minorHAnsi"/>
          <w:lang w:val="en-US"/>
        </w:rPr>
        <w:t>any</w:t>
      </w:r>
      <w:r w:rsidRPr="00365441">
        <w:rPr>
          <w:rFonts w:eastAsia="Arial" w:cstheme="minorHAnsi"/>
          <w:spacing w:val="-6"/>
          <w:lang w:val="en-US"/>
        </w:rPr>
        <w:t xml:space="preserve"> </w:t>
      </w:r>
      <w:r w:rsidRPr="00365441">
        <w:rPr>
          <w:rFonts w:eastAsia="Arial" w:cstheme="minorHAnsi"/>
          <w:lang w:val="en-US"/>
        </w:rPr>
        <w:t>appeal,</w:t>
      </w:r>
      <w:r w:rsidRPr="00365441">
        <w:rPr>
          <w:rFonts w:eastAsia="Arial" w:cstheme="minorHAnsi"/>
          <w:spacing w:val="-5"/>
          <w:lang w:val="en-US"/>
        </w:rPr>
        <w:t xml:space="preserve"> </w:t>
      </w:r>
      <w:r w:rsidRPr="00365441">
        <w:rPr>
          <w:rFonts w:eastAsia="Arial" w:cstheme="minorHAnsi"/>
          <w:lang w:val="en-US"/>
        </w:rPr>
        <w:t>malpractice</w:t>
      </w:r>
      <w:r w:rsidRPr="00365441">
        <w:rPr>
          <w:rFonts w:eastAsia="Arial" w:cstheme="minorHAnsi"/>
          <w:spacing w:val="-6"/>
          <w:lang w:val="en-US"/>
        </w:rPr>
        <w:t xml:space="preserve"> </w:t>
      </w:r>
      <w:r w:rsidRPr="00365441">
        <w:rPr>
          <w:rFonts w:eastAsia="Arial" w:cstheme="minorHAnsi"/>
          <w:lang w:val="en-US"/>
        </w:rPr>
        <w:t>or</w:t>
      </w:r>
      <w:r w:rsidRPr="00365441">
        <w:rPr>
          <w:rFonts w:eastAsia="Arial" w:cstheme="minorHAnsi"/>
          <w:spacing w:val="-5"/>
          <w:lang w:val="en-US"/>
        </w:rPr>
        <w:t xml:space="preserve"> </w:t>
      </w:r>
      <w:r w:rsidRPr="00365441">
        <w:rPr>
          <w:rFonts w:eastAsia="Arial" w:cstheme="minorHAnsi"/>
          <w:lang w:val="en-US"/>
        </w:rPr>
        <w:t>other</w:t>
      </w:r>
      <w:r w:rsidRPr="00365441">
        <w:rPr>
          <w:rFonts w:eastAsia="Arial" w:cstheme="minorHAnsi"/>
          <w:spacing w:val="-5"/>
          <w:lang w:val="en-US"/>
        </w:rPr>
        <w:t xml:space="preserve"> </w:t>
      </w:r>
      <w:r w:rsidRPr="00365441">
        <w:rPr>
          <w:rFonts w:eastAsia="Arial" w:cstheme="minorHAnsi"/>
          <w:lang w:val="en-US"/>
        </w:rPr>
        <w:t>results</w:t>
      </w:r>
      <w:r w:rsidRPr="00365441">
        <w:rPr>
          <w:rFonts w:eastAsia="Arial" w:cstheme="minorHAnsi"/>
          <w:spacing w:val="-6"/>
          <w:lang w:val="en-US"/>
        </w:rPr>
        <w:t xml:space="preserve"> </w:t>
      </w:r>
      <w:r w:rsidRPr="00365441">
        <w:rPr>
          <w:rFonts w:eastAsia="Arial" w:cstheme="minorHAnsi"/>
          <w:lang w:val="en-US"/>
        </w:rPr>
        <w:t>enquiry</w:t>
      </w:r>
      <w:r w:rsidRPr="00365441">
        <w:rPr>
          <w:rFonts w:eastAsia="Arial" w:cstheme="minorHAnsi"/>
          <w:spacing w:val="-6"/>
          <w:lang w:val="en-US"/>
        </w:rPr>
        <w:t xml:space="preserve"> </w:t>
      </w:r>
      <w:r w:rsidRPr="00365441">
        <w:rPr>
          <w:rFonts w:eastAsia="Arial" w:cstheme="minorHAnsi"/>
          <w:lang w:val="en-US"/>
        </w:rPr>
        <w:t>has</w:t>
      </w:r>
      <w:r w:rsidRPr="00365441">
        <w:rPr>
          <w:rFonts w:eastAsia="Arial" w:cstheme="minorHAnsi"/>
          <w:spacing w:val="-6"/>
          <w:lang w:val="en-US"/>
        </w:rPr>
        <w:t xml:space="preserve"> </w:t>
      </w:r>
      <w:r w:rsidRPr="00365441">
        <w:rPr>
          <w:rFonts w:eastAsia="Arial" w:cstheme="minorHAnsi"/>
          <w:lang w:val="en-US"/>
        </w:rPr>
        <w:t>been</w:t>
      </w:r>
      <w:r w:rsidRPr="00365441">
        <w:rPr>
          <w:rFonts w:eastAsia="Arial" w:cstheme="minorHAnsi"/>
          <w:spacing w:val="-4"/>
          <w:lang w:val="en-US"/>
        </w:rPr>
        <w:t xml:space="preserve"> </w:t>
      </w:r>
      <w:r w:rsidRPr="00365441">
        <w:rPr>
          <w:rFonts w:eastAsia="Arial" w:cstheme="minorHAnsi"/>
          <w:lang w:val="en-US"/>
        </w:rPr>
        <w:t>completed,</w:t>
      </w:r>
      <w:r w:rsidRPr="00365441">
        <w:rPr>
          <w:rFonts w:eastAsia="Arial" w:cstheme="minorHAnsi"/>
          <w:spacing w:val="-2"/>
          <w:lang w:val="en-US"/>
        </w:rPr>
        <w:t xml:space="preserve"> </w:t>
      </w:r>
      <w:r w:rsidRPr="00365441">
        <w:rPr>
          <w:rFonts w:eastAsia="Arial" w:cstheme="minorHAnsi"/>
          <w:lang w:val="en-US"/>
        </w:rPr>
        <w:t>whichever</w:t>
      </w:r>
      <w:r w:rsidRPr="00365441">
        <w:rPr>
          <w:rFonts w:eastAsia="Arial" w:cstheme="minorHAnsi"/>
          <w:spacing w:val="-3"/>
          <w:lang w:val="en-US"/>
        </w:rPr>
        <w:t xml:space="preserve"> </w:t>
      </w:r>
      <w:r w:rsidRPr="00365441">
        <w:rPr>
          <w:rFonts w:eastAsia="Arial" w:cstheme="minorHAnsi"/>
          <w:lang w:val="en-US"/>
        </w:rPr>
        <w:t>is</w:t>
      </w:r>
      <w:r w:rsidRPr="00365441">
        <w:rPr>
          <w:rFonts w:eastAsia="Arial" w:cstheme="minorHAnsi"/>
          <w:spacing w:val="-3"/>
          <w:lang w:val="en-US"/>
        </w:rPr>
        <w:t xml:space="preserve"> </w:t>
      </w:r>
      <w:r w:rsidRPr="00365441">
        <w:rPr>
          <w:rFonts w:eastAsia="Arial" w:cstheme="minorHAnsi"/>
          <w:lang w:val="en-US"/>
        </w:rPr>
        <w:t>later</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 xml:space="preserve">Where there may be doubt about the authenticity of the work of a candidate or if malpractice is suspected, follows the authentication procedures and malpractice information in </w:t>
      </w:r>
      <w:hyperlink r:id="rId16">
        <w:r w:rsidRPr="00365441">
          <w:rPr>
            <w:rFonts w:eastAsia="Arial" w:cstheme="minorHAnsi"/>
            <w:lang w:val="en-US"/>
          </w:rPr>
          <w:t xml:space="preserve">NEA </w:t>
        </w:r>
      </w:hyperlink>
      <w:r w:rsidRPr="00365441">
        <w:rPr>
          <w:rFonts w:eastAsia="Arial" w:cstheme="minorHAnsi"/>
          <w:lang w:val="en-US"/>
        </w:rPr>
        <w:t>and informs the Head of Exams</w:t>
      </w:r>
      <w:r w:rsidRPr="00365441">
        <w:rPr>
          <w:rFonts w:eastAsia="Arial" w:cstheme="minorHAnsi"/>
          <w:spacing w:val="-6"/>
          <w:lang w:val="en-US"/>
        </w:rPr>
        <w:t xml:space="preserve"> </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bookmarkStart w:id="3" w:name="_bookmark11"/>
      <w:bookmarkStart w:id="4" w:name="_bookmark12"/>
      <w:bookmarkEnd w:id="3"/>
      <w:bookmarkEnd w:id="4"/>
      <w:r w:rsidRPr="00365441">
        <w:rPr>
          <w:rFonts w:eastAsia="Arial" w:cstheme="minorHAnsi"/>
          <w:lang w:val="en-US"/>
        </w:rPr>
        <w:t xml:space="preserve">Instructs candidates to add their candidate number, </w:t>
      </w:r>
      <w:proofErr w:type="spellStart"/>
      <w:r w:rsidRPr="00365441">
        <w:rPr>
          <w:rFonts w:eastAsia="Arial" w:cstheme="minorHAnsi"/>
          <w:lang w:val="en-US"/>
        </w:rPr>
        <w:t>centre</w:t>
      </w:r>
      <w:proofErr w:type="spellEnd"/>
      <w:r w:rsidRPr="00365441">
        <w:rPr>
          <w:rFonts w:eastAsia="Arial" w:cstheme="minorHAnsi"/>
          <w:lang w:val="en-US"/>
        </w:rPr>
        <w:t xml:space="preserve"> number and the component code of the assessment as a header/footer on each page of their</w:t>
      </w:r>
      <w:r w:rsidRPr="00365441">
        <w:rPr>
          <w:rFonts w:eastAsia="Arial" w:cstheme="minorHAnsi"/>
          <w:spacing w:val="-31"/>
          <w:lang w:val="en-US"/>
        </w:rPr>
        <w:t xml:space="preserve"> </w:t>
      </w:r>
      <w:r w:rsidRPr="00365441">
        <w:rPr>
          <w:rFonts w:eastAsia="Arial" w:cstheme="minorHAnsi"/>
          <w:lang w:val="en-US"/>
        </w:rPr>
        <w:t>work</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bookmarkStart w:id="5" w:name="_bookmark15"/>
      <w:bookmarkEnd w:id="5"/>
      <w:r w:rsidRPr="00365441">
        <w:rPr>
          <w:rFonts w:eastAsia="Arial" w:cstheme="minorHAnsi"/>
          <w:lang w:val="en-US"/>
        </w:rPr>
        <w:t>When work is being undertaken by candidates under formal supervision, ensures work is securely stored between sessions (if more than one</w:t>
      </w:r>
      <w:r w:rsidRPr="00365441">
        <w:rPr>
          <w:rFonts w:eastAsia="Arial" w:cstheme="minorHAnsi"/>
          <w:spacing w:val="-21"/>
          <w:lang w:val="en-US"/>
        </w:rPr>
        <w:t xml:space="preserve"> </w:t>
      </w:r>
      <w:r w:rsidRPr="00365441">
        <w:rPr>
          <w:rFonts w:eastAsia="Arial" w:cstheme="minorHAnsi"/>
          <w:lang w:val="en-US"/>
        </w:rPr>
        <w:t>session)</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When work is submitted by candidates for final assessment, ensures work is securely</w:t>
      </w:r>
      <w:r w:rsidRPr="00365441">
        <w:rPr>
          <w:rFonts w:eastAsia="Arial" w:cstheme="minorHAnsi"/>
          <w:spacing w:val="-33"/>
          <w:lang w:val="en-US"/>
        </w:rPr>
        <w:t xml:space="preserve"> </w:t>
      </w:r>
      <w:r w:rsidRPr="00365441">
        <w:rPr>
          <w:rFonts w:eastAsia="Arial" w:cstheme="minorHAnsi"/>
          <w:lang w:val="en-US"/>
        </w:rPr>
        <w:t>stored</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Takes sensible precautions when work is taken home for</w:t>
      </w:r>
      <w:r w:rsidRPr="00365441">
        <w:rPr>
          <w:rFonts w:eastAsia="Arial" w:cstheme="minorHAnsi"/>
          <w:spacing w:val="-35"/>
          <w:lang w:val="en-US"/>
        </w:rPr>
        <w:t xml:space="preserve"> </w:t>
      </w:r>
      <w:r w:rsidRPr="00365441">
        <w:rPr>
          <w:rFonts w:eastAsia="Arial" w:cstheme="minorHAnsi"/>
          <w:lang w:val="en-US"/>
        </w:rPr>
        <w:t>marking</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Stores internally assessed work, including the sample returned after awarding body moderation, securely until the closing date for enquiries about results or until the outcome of an enquiry or any subsequent appeal has been conveyed to the</w:t>
      </w:r>
      <w:r w:rsidRPr="00365441">
        <w:rPr>
          <w:rFonts w:eastAsia="Arial" w:cstheme="minorHAnsi"/>
          <w:spacing w:val="-17"/>
          <w:lang w:val="en-US"/>
        </w:rPr>
        <w:t xml:space="preserve"> </w:t>
      </w:r>
      <w:proofErr w:type="spellStart"/>
      <w:r w:rsidRPr="00365441">
        <w:rPr>
          <w:rFonts w:eastAsia="Arial" w:cstheme="minorHAnsi"/>
          <w:lang w:val="en-US"/>
        </w:rPr>
        <w:t>centre</w:t>
      </w:r>
      <w:proofErr w:type="spellEnd"/>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Reminds candidates of the need to keep their own work secure at all times and not share completed or partially completed work on-line, on social media or through any other</w:t>
      </w:r>
      <w:r w:rsidRPr="00365441">
        <w:rPr>
          <w:rFonts w:eastAsia="Arial" w:cstheme="minorHAnsi"/>
          <w:spacing w:val="-44"/>
          <w:lang w:val="en-US"/>
        </w:rPr>
        <w:t xml:space="preserve"> </w:t>
      </w:r>
      <w:r w:rsidRPr="00365441">
        <w:rPr>
          <w:rFonts w:eastAsia="Arial" w:cstheme="minorHAnsi"/>
          <w:lang w:val="en-US"/>
        </w:rPr>
        <w:t>means</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Liaises with the IT Manager to ensure that appropriate arrangements are in place to restrict access between sessions to candidates’ work where work is stored</w:t>
      </w:r>
      <w:r w:rsidRPr="00365441">
        <w:rPr>
          <w:rFonts w:eastAsia="Arial" w:cstheme="minorHAnsi"/>
          <w:spacing w:val="-40"/>
          <w:lang w:val="en-US"/>
        </w:rPr>
        <w:t xml:space="preserve"> </w:t>
      </w:r>
      <w:r w:rsidRPr="00365441">
        <w:rPr>
          <w:rFonts w:eastAsia="Arial" w:cstheme="minorHAnsi"/>
          <w:lang w:val="en-US"/>
        </w:rPr>
        <w:t>electronically</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Liaises with the Examinations administrator regarding arrangements for the conduct of any externally assessed non-examination component of a</w:t>
      </w:r>
      <w:r w:rsidRPr="00365441">
        <w:rPr>
          <w:rFonts w:eastAsia="Arial" w:cstheme="minorHAnsi"/>
          <w:spacing w:val="-22"/>
          <w:lang w:val="en-US"/>
        </w:rPr>
        <w:t xml:space="preserve"> </w:t>
      </w:r>
      <w:r w:rsidRPr="00365441">
        <w:rPr>
          <w:rFonts w:eastAsia="Arial" w:cstheme="minorHAnsi"/>
          <w:lang w:val="en-US"/>
        </w:rPr>
        <w:t>specification</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Liaises with the Visiting Examiner where this may be applicable to any externally assessed component</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Provides the attendance register to a Visiting</w:t>
      </w:r>
      <w:r w:rsidRPr="00365441">
        <w:rPr>
          <w:rFonts w:eastAsia="Arial" w:cstheme="minorHAnsi"/>
          <w:spacing w:val="-31"/>
          <w:lang w:val="en-US"/>
        </w:rPr>
        <w:t xml:space="preserve"> </w:t>
      </w:r>
      <w:r w:rsidRPr="00365441">
        <w:rPr>
          <w:rFonts w:eastAsia="Arial" w:cstheme="minorHAnsi"/>
          <w:lang w:val="en-US"/>
        </w:rPr>
        <w:t>Examiner</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 xml:space="preserve">Annotates candidates’ work as required to facilitate internal </w:t>
      </w:r>
      <w:proofErr w:type="spellStart"/>
      <w:r w:rsidRPr="00365441">
        <w:rPr>
          <w:rFonts w:eastAsia="Arial" w:cstheme="minorHAnsi"/>
          <w:lang w:val="en-US"/>
        </w:rPr>
        <w:t>standardisation</w:t>
      </w:r>
      <w:proofErr w:type="spellEnd"/>
      <w:r w:rsidRPr="00365441">
        <w:rPr>
          <w:rFonts w:eastAsia="Arial" w:cstheme="minorHAnsi"/>
          <w:lang w:val="en-US"/>
        </w:rPr>
        <w:t xml:space="preserve"> of marking and enable external</w:t>
      </w:r>
      <w:r w:rsidRPr="00365441">
        <w:rPr>
          <w:rFonts w:eastAsia="Arial" w:cstheme="minorHAnsi"/>
          <w:spacing w:val="-5"/>
          <w:lang w:val="en-US"/>
        </w:rPr>
        <w:t xml:space="preserve"> </w:t>
      </w:r>
      <w:r w:rsidRPr="00365441">
        <w:rPr>
          <w:rFonts w:eastAsia="Arial" w:cstheme="minorHAnsi"/>
          <w:lang w:val="en-US"/>
        </w:rPr>
        <w:t>moderation</w:t>
      </w:r>
      <w:r w:rsidRPr="00365441">
        <w:rPr>
          <w:rFonts w:eastAsia="Arial" w:cstheme="minorHAnsi"/>
          <w:spacing w:val="-6"/>
          <w:lang w:val="en-US"/>
        </w:rPr>
        <w:t xml:space="preserve"> </w:t>
      </w:r>
      <w:r w:rsidRPr="00365441">
        <w:rPr>
          <w:rFonts w:eastAsia="Arial" w:cstheme="minorHAnsi"/>
          <w:lang w:val="en-US"/>
        </w:rPr>
        <w:t>to</w:t>
      </w:r>
      <w:r w:rsidRPr="00365441">
        <w:rPr>
          <w:rFonts w:eastAsia="Arial" w:cstheme="minorHAnsi"/>
          <w:spacing w:val="-6"/>
          <w:lang w:val="en-US"/>
        </w:rPr>
        <w:t xml:space="preserve"> </w:t>
      </w:r>
      <w:r w:rsidRPr="00365441">
        <w:rPr>
          <w:rFonts w:eastAsia="Arial" w:cstheme="minorHAnsi"/>
          <w:lang w:val="en-US"/>
        </w:rPr>
        <w:t>check</w:t>
      </w:r>
      <w:r w:rsidRPr="00365441">
        <w:rPr>
          <w:rFonts w:eastAsia="Arial" w:cstheme="minorHAnsi"/>
          <w:spacing w:val="-3"/>
          <w:lang w:val="en-US"/>
        </w:rPr>
        <w:t xml:space="preserve"> </w:t>
      </w:r>
      <w:r w:rsidRPr="00365441">
        <w:rPr>
          <w:rFonts w:eastAsia="Arial" w:cstheme="minorHAnsi"/>
          <w:lang w:val="en-US"/>
        </w:rPr>
        <w:t>that</w:t>
      </w:r>
      <w:r w:rsidRPr="00365441">
        <w:rPr>
          <w:rFonts w:eastAsia="Arial" w:cstheme="minorHAnsi"/>
          <w:spacing w:val="-5"/>
          <w:lang w:val="en-US"/>
        </w:rPr>
        <w:t xml:space="preserve"> </w:t>
      </w:r>
      <w:r w:rsidRPr="00365441">
        <w:rPr>
          <w:rFonts w:eastAsia="Arial" w:cstheme="minorHAnsi"/>
          <w:lang w:val="en-US"/>
        </w:rPr>
        <w:t>marking</w:t>
      </w:r>
      <w:r w:rsidRPr="00365441">
        <w:rPr>
          <w:rFonts w:eastAsia="Arial" w:cstheme="minorHAnsi"/>
          <w:spacing w:val="-4"/>
          <w:lang w:val="en-US"/>
        </w:rPr>
        <w:t xml:space="preserve"> </w:t>
      </w:r>
      <w:r w:rsidRPr="00365441">
        <w:rPr>
          <w:rFonts w:eastAsia="Arial" w:cstheme="minorHAnsi"/>
          <w:lang w:val="en-US"/>
        </w:rPr>
        <w:t>is</w:t>
      </w:r>
      <w:r w:rsidRPr="00365441">
        <w:rPr>
          <w:rFonts w:eastAsia="Arial" w:cstheme="minorHAnsi"/>
          <w:spacing w:val="-3"/>
          <w:lang w:val="en-US"/>
        </w:rPr>
        <w:t xml:space="preserve"> </w:t>
      </w:r>
      <w:r w:rsidRPr="00365441">
        <w:rPr>
          <w:rFonts w:eastAsia="Arial" w:cstheme="minorHAnsi"/>
          <w:lang w:val="en-US"/>
        </w:rPr>
        <w:t>in</w:t>
      </w:r>
      <w:r w:rsidRPr="00365441">
        <w:rPr>
          <w:rFonts w:eastAsia="Arial" w:cstheme="minorHAnsi"/>
          <w:spacing w:val="-4"/>
          <w:lang w:val="en-US"/>
        </w:rPr>
        <w:t xml:space="preserve"> </w:t>
      </w:r>
      <w:r w:rsidRPr="00365441">
        <w:rPr>
          <w:rFonts w:eastAsia="Arial" w:cstheme="minorHAnsi"/>
          <w:lang w:val="en-US"/>
        </w:rPr>
        <w:t>line</w:t>
      </w:r>
      <w:r w:rsidRPr="00365441">
        <w:rPr>
          <w:rFonts w:eastAsia="Arial" w:cstheme="minorHAnsi"/>
          <w:spacing w:val="-4"/>
          <w:lang w:val="en-US"/>
        </w:rPr>
        <w:t xml:space="preserve"> </w:t>
      </w:r>
      <w:r w:rsidRPr="00365441">
        <w:rPr>
          <w:rFonts w:eastAsia="Arial" w:cstheme="minorHAnsi"/>
          <w:lang w:val="en-US"/>
        </w:rPr>
        <w:t>with</w:t>
      </w:r>
      <w:r w:rsidRPr="00365441">
        <w:rPr>
          <w:rFonts w:eastAsia="Arial" w:cstheme="minorHAnsi"/>
          <w:spacing w:val="-4"/>
          <w:lang w:val="en-US"/>
        </w:rPr>
        <w:t xml:space="preserve"> </w:t>
      </w:r>
      <w:r w:rsidRPr="00365441">
        <w:rPr>
          <w:rFonts w:eastAsia="Arial" w:cstheme="minorHAnsi"/>
          <w:lang w:val="en-US"/>
        </w:rPr>
        <w:t>the</w:t>
      </w:r>
      <w:r w:rsidRPr="00365441">
        <w:rPr>
          <w:rFonts w:eastAsia="Arial" w:cstheme="minorHAnsi"/>
          <w:spacing w:val="-4"/>
          <w:lang w:val="en-US"/>
        </w:rPr>
        <w:t xml:space="preserve"> </w:t>
      </w:r>
      <w:r w:rsidRPr="00365441">
        <w:rPr>
          <w:rFonts w:eastAsia="Arial" w:cstheme="minorHAnsi"/>
          <w:lang w:val="en-US"/>
        </w:rPr>
        <w:t>assessment</w:t>
      </w:r>
      <w:r w:rsidRPr="00365441">
        <w:rPr>
          <w:rFonts w:eastAsia="Arial" w:cstheme="minorHAnsi"/>
          <w:spacing w:val="-7"/>
          <w:lang w:val="en-US"/>
        </w:rPr>
        <w:t xml:space="preserve"> </w:t>
      </w:r>
      <w:r w:rsidRPr="00365441">
        <w:rPr>
          <w:rFonts w:eastAsia="Arial" w:cstheme="minorHAnsi"/>
          <w:lang w:val="en-US"/>
        </w:rPr>
        <w:t>criteria</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Informs candidates of their marks which could be subject to change by the awarding body moderation process</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Ensures candidates are informed in a timely manner of their marks to enable an internal appeal to be submitted by a candidate and the outcome known before final marks are submitted to the awarding</w:t>
      </w:r>
      <w:r w:rsidRPr="00365441">
        <w:rPr>
          <w:rFonts w:eastAsia="Arial" w:cstheme="minorHAnsi"/>
          <w:spacing w:val="-35"/>
          <w:lang w:val="en-US"/>
        </w:rPr>
        <w:t xml:space="preserve"> </w:t>
      </w:r>
      <w:r w:rsidRPr="00365441">
        <w:rPr>
          <w:rFonts w:eastAsia="Arial" w:cstheme="minorHAnsi"/>
          <w:lang w:val="en-US"/>
        </w:rPr>
        <w:t>body</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Provides all candidates with a form (Appendix A) detailing mark and appeal deadlines and procedures.  A copy of this form should be kept on file with the internally assessed work.</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 xml:space="preserve">If the candidate does not accept the mark awarded, they have the right to request mark schemes and grade boundaries in order to assist them with their decision to appeal, 5 working days is considered a reasonable amount of time to make this decision.  If they choose to appeal they must complete form (Appendix A) by the deadline and the appeal process must be explained to them and followed. This is set out in “Appeals against Internal Assessments for External Qualifications 2016”; available in this folder. Any candidate appealing should be provided with a printed copy of this document. </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Inputs and submits marks online via the awarding body secure extranet site, keeping a record of the marks</w:t>
      </w:r>
      <w:r w:rsidRPr="00365441">
        <w:rPr>
          <w:rFonts w:eastAsia="Arial" w:cstheme="minorHAnsi"/>
          <w:spacing w:val="-5"/>
          <w:lang w:val="en-US"/>
        </w:rPr>
        <w:t xml:space="preserve"> </w:t>
      </w:r>
      <w:r w:rsidRPr="00365441">
        <w:rPr>
          <w:rFonts w:eastAsia="Arial" w:cstheme="minorHAnsi"/>
          <w:lang w:val="en-US"/>
        </w:rPr>
        <w:t>awarded</w:t>
      </w:r>
      <w:r w:rsidRPr="00365441">
        <w:rPr>
          <w:rFonts w:eastAsia="Arial" w:cstheme="minorHAnsi"/>
          <w:spacing w:val="-3"/>
          <w:lang w:val="en-US"/>
        </w:rPr>
        <w:t xml:space="preserve"> </w:t>
      </w:r>
      <w:r w:rsidRPr="00365441">
        <w:rPr>
          <w:rFonts w:eastAsia="Arial" w:cstheme="minorHAnsi"/>
          <w:lang w:val="en-US"/>
        </w:rPr>
        <w:t>to</w:t>
      </w:r>
      <w:r w:rsidRPr="00365441">
        <w:rPr>
          <w:rFonts w:eastAsia="Arial" w:cstheme="minorHAnsi"/>
          <w:spacing w:val="-5"/>
          <w:lang w:val="en-US"/>
        </w:rPr>
        <w:t xml:space="preserve"> </w:t>
      </w:r>
      <w:r w:rsidRPr="00365441">
        <w:rPr>
          <w:rFonts w:eastAsia="Arial" w:cstheme="minorHAnsi"/>
          <w:lang w:val="en-US"/>
        </w:rPr>
        <w:t>the</w:t>
      </w:r>
      <w:r w:rsidRPr="00365441">
        <w:rPr>
          <w:rFonts w:eastAsia="Arial" w:cstheme="minorHAnsi"/>
          <w:spacing w:val="-5"/>
          <w:lang w:val="en-US"/>
        </w:rPr>
        <w:t xml:space="preserve"> </w:t>
      </w:r>
      <w:r w:rsidRPr="00365441">
        <w:rPr>
          <w:rFonts w:eastAsia="Arial" w:cstheme="minorHAnsi"/>
          <w:lang w:val="en-US"/>
        </w:rPr>
        <w:t>external</w:t>
      </w:r>
      <w:r w:rsidRPr="00365441">
        <w:rPr>
          <w:rFonts w:eastAsia="Arial" w:cstheme="minorHAnsi"/>
          <w:spacing w:val="-4"/>
          <w:lang w:val="en-US"/>
        </w:rPr>
        <w:t xml:space="preserve"> </w:t>
      </w:r>
      <w:r w:rsidRPr="00365441">
        <w:rPr>
          <w:rFonts w:eastAsia="Arial" w:cstheme="minorHAnsi"/>
          <w:lang w:val="en-US"/>
        </w:rPr>
        <w:t>deadline/Provides</w:t>
      </w:r>
      <w:r w:rsidRPr="00365441">
        <w:rPr>
          <w:rFonts w:eastAsia="Arial" w:cstheme="minorHAnsi"/>
          <w:spacing w:val="-5"/>
          <w:lang w:val="en-US"/>
        </w:rPr>
        <w:t xml:space="preserve"> </w:t>
      </w:r>
      <w:r w:rsidRPr="00365441">
        <w:rPr>
          <w:rFonts w:eastAsia="Arial" w:cstheme="minorHAnsi"/>
          <w:lang w:val="en-US"/>
        </w:rPr>
        <w:t>marks</w:t>
      </w:r>
      <w:r w:rsidRPr="00365441">
        <w:rPr>
          <w:rFonts w:eastAsia="Arial" w:cstheme="minorHAnsi"/>
          <w:spacing w:val="-7"/>
          <w:lang w:val="en-US"/>
        </w:rPr>
        <w:t xml:space="preserve"> </w:t>
      </w:r>
      <w:r w:rsidRPr="00365441">
        <w:rPr>
          <w:rFonts w:eastAsia="Arial" w:cstheme="minorHAnsi"/>
          <w:lang w:val="en-US"/>
        </w:rPr>
        <w:t>to</w:t>
      </w:r>
      <w:r w:rsidRPr="00365441">
        <w:rPr>
          <w:rFonts w:eastAsia="Arial" w:cstheme="minorHAnsi"/>
          <w:spacing w:val="-5"/>
          <w:lang w:val="en-US"/>
        </w:rPr>
        <w:t xml:space="preserve"> </w:t>
      </w:r>
      <w:r w:rsidRPr="00365441">
        <w:rPr>
          <w:rFonts w:eastAsia="Arial" w:cstheme="minorHAnsi"/>
          <w:lang w:val="en-US"/>
        </w:rPr>
        <w:t>the</w:t>
      </w:r>
      <w:r w:rsidRPr="00365441">
        <w:rPr>
          <w:rFonts w:eastAsia="Arial" w:cstheme="minorHAnsi"/>
          <w:spacing w:val="-3"/>
          <w:lang w:val="en-US"/>
        </w:rPr>
        <w:t xml:space="preserve"> </w:t>
      </w:r>
      <w:r w:rsidRPr="00365441">
        <w:rPr>
          <w:rFonts w:eastAsia="Arial" w:cstheme="minorHAnsi"/>
          <w:lang w:val="en-US"/>
        </w:rPr>
        <w:t>exams</w:t>
      </w:r>
      <w:r w:rsidRPr="00365441">
        <w:rPr>
          <w:rFonts w:eastAsia="Arial" w:cstheme="minorHAnsi"/>
          <w:spacing w:val="-4"/>
          <w:lang w:val="en-US"/>
        </w:rPr>
        <w:t xml:space="preserve"> </w:t>
      </w:r>
      <w:r w:rsidRPr="00365441">
        <w:rPr>
          <w:rFonts w:eastAsia="Arial" w:cstheme="minorHAnsi"/>
          <w:lang w:val="en-US"/>
        </w:rPr>
        <w:t>officer</w:t>
      </w:r>
      <w:r w:rsidRPr="00365441">
        <w:rPr>
          <w:rFonts w:eastAsia="Arial" w:cstheme="minorHAnsi"/>
          <w:spacing w:val="-3"/>
          <w:lang w:val="en-US"/>
        </w:rPr>
        <w:t xml:space="preserve"> </w:t>
      </w:r>
      <w:r w:rsidRPr="00365441">
        <w:rPr>
          <w:rFonts w:eastAsia="Arial" w:cstheme="minorHAnsi"/>
          <w:lang w:val="en-US"/>
        </w:rPr>
        <w:t>to</w:t>
      </w:r>
      <w:r w:rsidRPr="00365441">
        <w:rPr>
          <w:rFonts w:eastAsia="Arial" w:cstheme="minorHAnsi"/>
          <w:spacing w:val="-5"/>
          <w:lang w:val="en-US"/>
        </w:rPr>
        <w:t xml:space="preserve"> </w:t>
      </w:r>
      <w:r w:rsidRPr="00365441">
        <w:rPr>
          <w:rFonts w:eastAsia="Arial" w:cstheme="minorHAnsi"/>
          <w:lang w:val="en-US"/>
        </w:rPr>
        <w:t>the</w:t>
      </w:r>
      <w:r w:rsidRPr="00365441">
        <w:rPr>
          <w:rFonts w:eastAsia="Arial" w:cstheme="minorHAnsi"/>
          <w:spacing w:val="-3"/>
          <w:lang w:val="en-US"/>
        </w:rPr>
        <w:t xml:space="preserve"> </w:t>
      </w:r>
      <w:r w:rsidRPr="00365441">
        <w:rPr>
          <w:rFonts w:eastAsia="Arial" w:cstheme="minorHAnsi"/>
          <w:lang w:val="en-US"/>
        </w:rPr>
        <w:t>internal</w:t>
      </w:r>
      <w:r w:rsidRPr="00365441">
        <w:rPr>
          <w:rFonts w:eastAsia="Arial" w:cstheme="minorHAnsi"/>
          <w:spacing w:val="-3"/>
          <w:lang w:val="en-US"/>
        </w:rPr>
        <w:t xml:space="preserve"> </w:t>
      </w:r>
      <w:r w:rsidRPr="00365441">
        <w:rPr>
          <w:rFonts w:eastAsia="Arial" w:cstheme="minorHAnsi"/>
          <w:lang w:val="en-US"/>
        </w:rPr>
        <w:t>deadline</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Where responsible for marks input, ensures checks are made that marks for any additional candidates are submitted and ensures mark input is checked before submission to avoid transcription errors</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Submits the requested samples of candidates’ work to the awarding body moderator by the external deadline, keeping a record of the work submitted/Provides the moderation sample to the Examinations administrator to the internal</w:t>
      </w:r>
      <w:r w:rsidRPr="00365441">
        <w:rPr>
          <w:rFonts w:eastAsia="Arial" w:cstheme="minorHAnsi"/>
          <w:spacing w:val="-28"/>
          <w:lang w:val="en-US"/>
        </w:rPr>
        <w:t xml:space="preserve"> </w:t>
      </w:r>
      <w:r w:rsidRPr="00365441">
        <w:rPr>
          <w:rFonts w:eastAsia="Arial" w:cstheme="minorHAnsi"/>
          <w:lang w:val="en-US"/>
        </w:rPr>
        <w:t>deadline</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 xml:space="preserve">Ensures the moderator is provided with authentication of candidates’ work, confirmation that internal </w:t>
      </w:r>
      <w:proofErr w:type="spellStart"/>
      <w:r w:rsidRPr="00365441">
        <w:rPr>
          <w:rFonts w:eastAsia="Arial" w:cstheme="minorHAnsi"/>
          <w:lang w:val="en-US"/>
        </w:rPr>
        <w:t>standardisation</w:t>
      </w:r>
      <w:proofErr w:type="spellEnd"/>
      <w:r w:rsidRPr="00365441">
        <w:rPr>
          <w:rFonts w:eastAsia="Arial" w:cstheme="minorHAnsi"/>
          <w:lang w:val="en-US"/>
        </w:rPr>
        <w:t xml:space="preserve"> has been undertaken and any other subject-specific information where this may be required</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lastRenderedPageBreak/>
        <w:t>Keeps a record of names and candidate numbers for candidates whose work was included in the moderation</w:t>
      </w:r>
      <w:r w:rsidRPr="00365441">
        <w:rPr>
          <w:rFonts w:eastAsia="Arial" w:cstheme="minorHAnsi"/>
          <w:spacing w:val="-10"/>
          <w:lang w:val="en-US"/>
        </w:rPr>
        <w:t xml:space="preserve"> </w:t>
      </w:r>
      <w:r w:rsidRPr="00365441">
        <w:rPr>
          <w:rFonts w:eastAsia="Arial" w:cstheme="minorHAnsi"/>
          <w:lang w:val="en-US"/>
        </w:rPr>
        <w:t>sample</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Retains all marked candidates’ work, including any sample returned after moderation under secure conditions until after the deadline for enquiries about</w:t>
      </w:r>
      <w:r w:rsidRPr="00365441">
        <w:rPr>
          <w:rFonts w:eastAsia="Arial" w:cstheme="minorHAnsi"/>
          <w:spacing w:val="-34"/>
          <w:lang w:val="en-US"/>
        </w:rPr>
        <w:t xml:space="preserve"> </w:t>
      </w:r>
      <w:r w:rsidRPr="00365441">
        <w:rPr>
          <w:rFonts w:eastAsia="Arial" w:cstheme="minorHAnsi"/>
          <w:lang w:val="en-US"/>
        </w:rPr>
        <w:t>results</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Retains</w:t>
      </w:r>
      <w:r w:rsidRPr="00365441">
        <w:rPr>
          <w:rFonts w:eastAsia="Arial" w:cstheme="minorHAnsi"/>
          <w:spacing w:val="-3"/>
          <w:lang w:val="en-US"/>
        </w:rPr>
        <w:t xml:space="preserve"> </w:t>
      </w:r>
      <w:r w:rsidRPr="00365441">
        <w:rPr>
          <w:rFonts w:eastAsia="Arial" w:cstheme="minorHAnsi"/>
          <w:lang w:val="en-US"/>
        </w:rPr>
        <w:t>evidence</w:t>
      </w:r>
      <w:r w:rsidRPr="00365441">
        <w:rPr>
          <w:rFonts w:eastAsia="Arial" w:cstheme="minorHAnsi"/>
          <w:spacing w:val="-4"/>
          <w:lang w:val="en-US"/>
        </w:rPr>
        <w:t xml:space="preserve"> </w:t>
      </w:r>
      <w:r w:rsidRPr="00365441">
        <w:rPr>
          <w:rFonts w:eastAsia="Arial" w:cstheme="minorHAnsi"/>
          <w:lang w:val="en-US"/>
        </w:rPr>
        <w:t>of</w:t>
      </w:r>
      <w:r w:rsidRPr="00365441">
        <w:rPr>
          <w:rFonts w:eastAsia="Arial" w:cstheme="minorHAnsi"/>
          <w:spacing w:val="-1"/>
          <w:lang w:val="en-US"/>
        </w:rPr>
        <w:t xml:space="preserve"> </w:t>
      </w:r>
      <w:r w:rsidRPr="00365441">
        <w:rPr>
          <w:rFonts w:eastAsia="Arial" w:cstheme="minorHAnsi"/>
          <w:lang w:val="en-US"/>
        </w:rPr>
        <w:t>work</w:t>
      </w:r>
      <w:r w:rsidRPr="00365441">
        <w:rPr>
          <w:rFonts w:eastAsia="Arial" w:cstheme="minorHAnsi"/>
          <w:spacing w:val="-3"/>
          <w:lang w:val="en-US"/>
        </w:rPr>
        <w:t xml:space="preserve"> </w:t>
      </w:r>
      <w:r w:rsidRPr="00365441">
        <w:rPr>
          <w:rFonts w:eastAsia="Arial" w:cstheme="minorHAnsi"/>
          <w:lang w:val="en-US"/>
        </w:rPr>
        <w:t>where</w:t>
      </w:r>
      <w:r w:rsidRPr="00365441">
        <w:rPr>
          <w:rFonts w:eastAsia="Arial" w:cstheme="minorHAnsi"/>
          <w:spacing w:val="-4"/>
          <w:lang w:val="en-US"/>
        </w:rPr>
        <w:t xml:space="preserve"> </w:t>
      </w:r>
      <w:r w:rsidRPr="00365441">
        <w:rPr>
          <w:rFonts w:eastAsia="Arial" w:cstheme="minorHAnsi"/>
          <w:lang w:val="en-US"/>
        </w:rPr>
        <w:t>retention</w:t>
      </w:r>
      <w:r w:rsidRPr="00365441">
        <w:rPr>
          <w:rFonts w:eastAsia="Arial" w:cstheme="minorHAnsi"/>
          <w:spacing w:val="-6"/>
          <w:lang w:val="en-US"/>
        </w:rPr>
        <w:t xml:space="preserve"> </w:t>
      </w:r>
      <w:r w:rsidRPr="00365441">
        <w:rPr>
          <w:rFonts w:eastAsia="Arial" w:cstheme="minorHAnsi"/>
          <w:lang w:val="en-US"/>
        </w:rPr>
        <w:t>may</w:t>
      </w:r>
      <w:r w:rsidRPr="00365441">
        <w:rPr>
          <w:rFonts w:eastAsia="Arial" w:cstheme="minorHAnsi"/>
          <w:spacing w:val="-6"/>
          <w:lang w:val="en-US"/>
        </w:rPr>
        <w:t xml:space="preserve"> </w:t>
      </w:r>
      <w:r w:rsidRPr="00365441">
        <w:rPr>
          <w:rFonts w:eastAsia="Arial" w:cstheme="minorHAnsi"/>
          <w:lang w:val="en-US"/>
        </w:rPr>
        <w:t>be</w:t>
      </w:r>
      <w:r w:rsidRPr="00365441">
        <w:rPr>
          <w:rFonts w:eastAsia="Arial" w:cstheme="minorHAnsi"/>
          <w:spacing w:val="-4"/>
          <w:lang w:val="en-US"/>
        </w:rPr>
        <w:t xml:space="preserve"> </w:t>
      </w:r>
      <w:r w:rsidRPr="00365441">
        <w:rPr>
          <w:rFonts w:eastAsia="Arial" w:cstheme="minorHAnsi"/>
          <w:lang w:val="en-US"/>
        </w:rPr>
        <w:t>a</w:t>
      </w:r>
      <w:r w:rsidRPr="00365441">
        <w:rPr>
          <w:rFonts w:eastAsia="Arial" w:cstheme="minorHAnsi"/>
          <w:spacing w:val="-3"/>
          <w:lang w:val="en-US"/>
        </w:rPr>
        <w:t xml:space="preserve"> </w:t>
      </w:r>
      <w:r w:rsidRPr="00365441">
        <w:rPr>
          <w:rFonts w:eastAsia="Arial" w:cstheme="minorHAnsi"/>
          <w:lang w:val="en-US"/>
        </w:rPr>
        <w:t>problem such as photos, artifacts</w:t>
      </w:r>
      <w:r w:rsidRPr="00365441">
        <w:rPr>
          <w:rFonts w:eastAsia="Arial" w:cstheme="minorHAnsi"/>
          <w:spacing w:val="-3"/>
          <w:lang w:val="en-US"/>
        </w:rPr>
        <w:t xml:space="preserve"> </w:t>
      </w:r>
      <w:r w:rsidRPr="00365441">
        <w:rPr>
          <w:rFonts w:eastAsia="Arial" w:cstheme="minorHAnsi"/>
          <w:lang w:val="en-US"/>
        </w:rPr>
        <w:t>etc.</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Works with the Head of Access and Autism to ensure any access arrangements for eligible candidates are applied to assessments</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Understands that a candidate may be eligible for special consideration in assessments in certain situations where a</w:t>
      </w:r>
      <w:r w:rsidRPr="00365441">
        <w:rPr>
          <w:rFonts w:eastAsia="Arial" w:cstheme="minorHAnsi"/>
          <w:spacing w:val="-12"/>
          <w:lang w:val="en-US"/>
        </w:rPr>
        <w:t xml:space="preserve"> </w:t>
      </w:r>
      <w:r w:rsidRPr="00365441">
        <w:rPr>
          <w:rFonts w:eastAsia="Arial" w:cstheme="minorHAnsi"/>
          <w:lang w:val="en-US"/>
        </w:rPr>
        <w:t>candidate is</w:t>
      </w:r>
      <w:r w:rsidRPr="00365441">
        <w:rPr>
          <w:rFonts w:eastAsia="Arial" w:cstheme="minorHAnsi"/>
          <w:spacing w:val="-2"/>
          <w:lang w:val="en-US"/>
        </w:rPr>
        <w:t xml:space="preserve"> </w:t>
      </w:r>
      <w:r w:rsidRPr="00365441">
        <w:rPr>
          <w:rFonts w:eastAsia="Arial" w:cstheme="minorHAnsi"/>
          <w:lang w:val="en-US"/>
        </w:rPr>
        <w:t>absent, produces a reduced quantity of</w:t>
      </w:r>
      <w:r w:rsidRPr="00365441">
        <w:rPr>
          <w:rFonts w:eastAsia="Arial" w:cstheme="minorHAnsi"/>
          <w:spacing w:val="-20"/>
          <w:lang w:val="en-US"/>
        </w:rPr>
        <w:t xml:space="preserve"> </w:t>
      </w:r>
      <w:r w:rsidRPr="00365441">
        <w:rPr>
          <w:rFonts w:eastAsia="Arial" w:cstheme="minorHAnsi"/>
          <w:lang w:val="en-US"/>
        </w:rPr>
        <w:t>work or work has been</w:t>
      </w:r>
      <w:r w:rsidRPr="00365441">
        <w:rPr>
          <w:rFonts w:eastAsia="Arial" w:cstheme="minorHAnsi"/>
          <w:spacing w:val="-10"/>
          <w:lang w:val="en-US"/>
        </w:rPr>
        <w:t xml:space="preserve"> </w:t>
      </w:r>
      <w:r w:rsidRPr="00365441">
        <w:rPr>
          <w:rFonts w:eastAsia="Arial" w:cstheme="minorHAnsi"/>
          <w:lang w:val="en-US"/>
        </w:rPr>
        <w:t>lost</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Liaises with the Examinations Administrator when special consideration may need to be applied for a candidate taking</w:t>
      </w:r>
      <w:r w:rsidRPr="00365441">
        <w:rPr>
          <w:rFonts w:eastAsia="Arial" w:cstheme="minorHAnsi"/>
          <w:spacing w:val="-13"/>
          <w:lang w:val="en-US"/>
        </w:rPr>
        <w:t xml:space="preserve"> </w:t>
      </w:r>
      <w:r w:rsidRPr="00365441">
        <w:rPr>
          <w:rFonts w:eastAsia="Arial" w:cstheme="minorHAnsi"/>
          <w:lang w:val="en-US"/>
        </w:rPr>
        <w:t>assessments</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Provides</w:t>
      </w:r>
      <w:r w:rsidRPr="00365441">
        <w:rPr>
          <w:rFonts w:eastAsia="Arial" w:cstheme="minorHAnsi"/>
          <w:spacing w:val="-3"/>
          <w:lang w:val="en-US"/>
        </w:rPr>
        <w:t xml:space="preserve"> </w:t>
      </w:r>
      <w:r w:rsidRPr="00365441">
        <w:rPr>
          <w:rFonts w:eastAsia="Arial" w:cstheme="minorHAnsi"/>
          <w:lang w:val="en-US"/>
        </w:rPr>
        <w:t>advice</w:t>
      </w:r>
      <w:r w:rsidRPr="00365441">
        <w:rPr>
          <w:rFonts w:eastAsia="Arial" w:cstheme="minorHAnsi"/>
          <w:spacing w:val="-4"/>
          <w:lang w:val="en-US"/>
        </w:rPr>
        <w:t xml:space="preserve"> </w:t>
      </w:r>
      <w:r w:rsidRPr="00365441">
        <w:rPr>
          <w:rFonts w:eastAsia="Arial" w:cstheme="minorHAnsi"/>
          <w:lang w:val="en-US"/>
        </w:rPr>
        <w:t>and</w:t>
      </w:r>
      <w:r w:rsidRPr="00365441">
        <w:rPr>
          <w:rFonts w:eastAsia="Arial" w:cstheme="minorHAnsi"/>
          <w:spacing w:val="-4"/>
          <w:lang w:val="en-US"/>
        </w:rPr>
        <w:t xml:space="preserve"> </w:t>
      </w:r>
      <w:r w:rsidRPr="00365441">
        <w:rPr>
          <w:rFonts w:eastAsia="Arial" w:cstheme="minorHAnsi"/>
          <w:lang w:val="en-US"/>
        </w:rPr>
        <w:t>guidance</w:t>
      </w:r>
      <w:r w:rsidRPr="00365441">
        <w:rPr>
          <w:rFonts w:eastAsia="Arial" w:cstheme="minorHAnsi"/>
          <w:spacing w:val="-4"/>
          <w:lang w:val="en-US"/>
        </w:rPr>
        <w:t xml:space="preserve"> </w:t>
      </w:r>
      <w:r w:rsidRPr="00365441">
        <w:rPr>
          <w:rFonts w:eastAsia="Arial" w:cstheme="minorHAnsi"/>
          <w:lang w:val="en-US"/>
        </w:rPr>
        <w:t>to</w:t>
      </w:r>
      <w:r w:rsidRPr="00365441">
        <w:rPr>
          <w:rFonts w:eastAsia="Arial" w:cstheme="minorHAnsi"/>
          <w:spacing w:val="-6"/>
          <w:lang w:val="en-US"/>
        </w:rPr>
        <w:t xml:space="preserve"> </w:t>
      </w:r>
      <w:r w:rsidRPr="00365441">
        <w:rPr>
          <w:rFonts w:eastAsia="Arial" w:cstheme="minorHAnsi"/>
          <w:lang w:val="en-US"/>
        </w:rPr>
        <w:t>candidates</w:t>
      </w:r>
      <w:r w:rsidRPr="00365441">
        <w:rPr>
          <w:rFonts w:eastAsia="Arial" w:cstheme="minorHAnsi"/>
          <w:spacing w:val="-6"/>
          <w:lang w:val="en-US"/>
        </w:rPr>
        <w:t xml:space="preserve"> </w:t>
      </w:r>
      <w:r w:rsidRPr="00365441">
        <w:rPr>
          <w:rFonts w:eastAsia="Arial" w:cstheme="minorHAnsi"/>
          <w:lang w:val="en-US"/>
        </w:rPr>
        <w:t>on</w:t>
      </w:r>
      <w:r w:rsidRPr="00365441">
        <w:rPr>
          <w:rFonts w:eastAsia="Arial" w:cstheme="minorHAnsi"/>
          <w:spacing w:val="-5"/>
          <w:lang w:val="en-US"/>
        </w:rPr>
        <w:t xml:space="preserve"> </w:t>
      </w:r>
      <w:r w:rsidRPr="00365441">
        <w:rPr>
          <w:rFonts w:eastAsia="Arial" w:cstheme="minorHAnsi"/>
          <w:lang w:val="en-US"/>
        </w:rPr>
        <w:t>their</w:t>
      </w:r>
      <w:r w:rsidRPr="00365441">
        <w:rPr>
          <w:rFonts w:eastAsia="Arial" w:cstheme="minorHAnsi"/>
          <w:spacing w:val="-3"/>
          <w:lang w:val="en-US"/>
        </w:rPr>
        <w:t xml:space="preserve"> </w:t>
      </w:r>
      <w:r w:rsidRPr="00365441">
        <w:rPr>
          <w:rFonts w:eastAsia="Arial" w:cstheme="minorHAnsi"/>
          <w:lang w:val="en-US"/>
        </w:rPr>
        <w:t>results</w:t>
      </w:r>
      <w:r w:rsidRPr="00365441">
        <w:rPr>
          <w:rFonts w:eastAsia="Arial" w:cstheme="minorHAnsi"/>
          <w:spacing w:val="-3"/>
          <w:lang w:val="en-US"/>
        </w:rPr>
        <w:t xml:space="preserve"> </w:t>
      </w:r>
      <w:r w:rsidRPr="00365441">
        <w:rPr>
          <w:rFonts w:eastAsia="Arial" w:cstheme="minorHAnsi"/>
          <w:lang w:val="en-US"/>
        </w:rPr>
        <w:t>and</w:t>
      </w:r>
      <w:r w:rsidRPr="00365441">
        <w:rPr>
          <w:rFonts w:eastAsia="Arial" w:cstheme="minorHAnsi"/>
          <w:spacing w:val="-6"/>
          <w:lang w:val="en-US"/>
        </w:rPr>
        <w:t xml:space="preserve"> </w:t>
      </w:r>
      <w:r w:rsidRPr="00365441">
        <w:rPr>
          <w:rFonts w:eastAsia="Arial" w:cstheme="minorHAnsi"/>
          <w:lang w:val="en-US"/>
        </w:rPr>
        <w:t>the</w:t>
      </w:r>
      <w:r w:rsidRPr="00365441">
        <w:rPr>
          <w:rFonts w:eastAsia="Arial" w:cstheme="minorHAnsi"/>
          <w:spacing w:val="-5"/>
          <w:lang w:val="en-US"/>
        </w:rPr>
        <w:t xml:space="preserve"> </w:t>
      </w:r>
      <w:r w:rsidRPr="00365441">
        <w:rPr>
          <w:rFonts w:eastAsia="Arial" w:cstheme="minorHAnsi"/>
          <w:lang w:val="en-US"/>
        </w:rPr>
        <w:t>post-results</w:t>
      </w:r>
      <w:r w:rsidRPr="00365441">
        <w:rPr>
          <w:rFonts w:eastAsia="Arial" w:cstheme="minorHAnsi"/>
          <w:spacing w:val="-6"/>
          <w:lang w:val="en-US"/>
        </w:rPr>
        <w:t xml:space="preserve"> </w:t>
      </w:r>
      <w:r w:rsidRPr="00365441">
        <w:rPr>
          <w:rFonts w:eastAsia="Arial" w:cstheme="minorHAnsi"/>
          <w:lang w:val="en-US"/>
        </w:rPr>
        <w:t>services</w:t>
      </w:r>
      <w:r w:rsidRPr="00365441">
        <w:rPr>
          <w:rFonts w:eastAsia="Arial" w:cstheme="minorHAnsi"/>
          <w:spacing w:val="-2"/>
          <w:lang w:val="en-US"/>
        </w:rPr>
        <w:t xml:space="preserve"> </w:t>
      </w:r>
      <w:r w:rsidRPr="00365441">
        <w:rPr>
          <w:rFonts w:eastAsia="Arial" w:cstheme="minorHAnsi"/>
          <w:lang w:val="en-US"/>
        </w:rPr>
        <w:t>available</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Provides the Head of Exams with the original sample or relevant sample of candidates’ work that may be required for an enquiry about results to the internal</w:t>
      </w:r>
      <w:r w:rsidRPr="00365441">
        <w:rPr>
          <w:rFonts w:eastAsia="Arial" w:cstheme="minorHAnsi"/>
          <w:spacing w:val="-36"/>
          <w:lang w:val="en-US"/>
        </w:rPr>
        <w:t xml:space="preserve"> </w:t>
      </w:r>
      <w:r w:rsidRPr="00365441">
        <w:rPr>
          <w:rFonts w:eastAsia="Arial" w:cstheme="minorHAnsi"/>
          <w:lang w:val="en-US"/>
        </w:rPr>
        <w:t>deadline</w:t>
      </w:r>
    </w:p>
    <w:p w:rsidR="00240C47" w:rsidRPr="00365441" w:rsidRDefault="00240C47" w:rsidP="00240C47">
      <w:pPr>
        <w:widowControl w:val="0"/>
        <w:tabs>
          <w:tab w:val="left" w:pos="832"/>
          <w:tab w:val="left" w:pos="833"/>
          <w:tab w:val="left" w:pos="10631"/>
        </w:tabs>
        <w:autoSpaceDE w:val="0"/>
        <w:autoSpaceDN w:val="0"/>
        <w:spacing w:before="4" w:after="0" w:line="240" w:lineRule="auto"/>
        <w:ind w:right="-1"/>
        <w:rPr>
          <w:rFonts w:eastAsia="Arial" w:cstheme="minorHAnsi"/>
          <w:lang w:val="en-US"/>
        </w:rPr>
      </w:pPr>
    </w:p>
    <w:p w:rsidR="00240C47" w:rsidRPr="00365441" w:rsidRDefault="00240C47" w:rsidP="00240C47">
      <w:pPr>
        <w:widowControl w:val="0"/>
        <w:tabs>
          <w:tab w:val="left" w:pos="10631"/>
        </w:tabs>
        <w:autoSpaceDE w:val="0"/>
        <w:autoSpaceDN w:val="0"/>
        <w:spacing w:after="0" w:line="240" w:lineRule="auto"/>
        <w:ind w:right="-1"/>
        <w:rPr>
          <w:rFonts w:eastAsia="Arial" w:cstheme="minorHAnsi"/>
          <w:b/>
          <w:lang w:val="en-US"/>
        </w:rPr>
      </w:pPr>
      <w:r w:rsidRPr="00365441">
        <w:rPr>
          <w:rFonts w:eastAsia="Arial" w:cstheme="minorHAnsi"/>
          <w:b/>
          <w:lang w:val="en-US"/>
        </w:rPr>
        <w:t>Examinations Administrator</w:t>
      </w:r>
    </w:p>
    <w:p w:rsidR="00240C47" w:rsidRPr="00365441" w:rsidRDefault="00240C47" w:rsidP="00365441">
      <w:pPr>
        <w:widowControl w:val="0"/>
        <w:numPr>
          <w:ilvl w:val="0"/>
          <w:numId w:val="13"/>
        </w:numPr>
        <w:tabs>
          <w:tab w:val="left" w:pos="832"/>
          <w:tab w:val="left" w:pos="833"/>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Carries out tasks where these may be applicable to the role in supporting the administration and management of NEAs</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Arranges invigilation where this is requested to any externally assessed NEA component of a</w:t>
      </w:r>
      <w:r w:rsidRPr="00365441">
        <w:rPr>
          <w:rFonts w:eastAsia="Arial" w:cstheme="minorHAnsi"/>
          <w:spacing w:val="-23"/>
          <w:lang w:val="en-US"/>
        </w:rPr>
        <w:t xml:space="preserve"> </w:t>
      </w:r>
      <w:r w:rsidRPr="00365441">
        <w:rPr>
          <w:rFonts w:eastAsia="Arial" w:cstheme="minorHAnsi"/>
          <w:lang w:val="en-US"/>
        </w:rPr>
        <w:t>specification</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Provides the attendance register to the subject teacher where the component may be assessed by a Visiting</w:t>
      </w:r>
      <w:r w:rsidRPr="00365441">
        <w:rPr>
          <w:rFonts w:eastAsia="Arial" w:cstheme="minorHAnsi"/>
          <w:spacing w:val="-10"/>
          <w:lang w:val="en-US"/>
        </w:rPr>
        <w:t xml:space="preserve"> </w:t>
      </w:r>
      <w:r w:rsidRPr="00365441">
        <w:rPr>
          <w:rFonts w:eastAsia="Arial" w:cstheme="minorHAnsi"/>
          <w:lang w:val="en-US"/>
        </w:rPr>
        <w:t>Examiner</w:t>
      </w:r>
    </w:p>
    <w:p w:rsidR="00240C47" w:rsidRPr="00365441" w:rsidRDefault="00240C47" w:rsidP="00365441">
      <w:pPr>
        <w:widowControl w:val="0"/>
        <w:numPr>
          <w:ilvl w:val="0"/>
          <w:numId w:val="13"/>
        </w:numPr>
        <w:tabs>
          <w:tab w:val="left" w:pos="839"/>
          <w:tab w:val="left" w:pos="840"/>
          <w:tab w:val="left" w:pos="10631"/>
        </w:tabs>
        <w:autoSpaceDE w:val="0"/>
        <w:autoSpaceDN w:val="0"/>
        <w:spacing w:before="4" w:after="0" w:line="240" w:lineRule="auto"/>
        <w:ind w:right="-1"/>
        <w:rPr>
          <w:rFonts w:eastAsia="Arial" w:cstheme="minorHAnsi"/>
          <w:lang w:val="en-US"/>
        </w:rPr>
      </w:pPr>
      <w:r w:rsidRPr="00365441">
        <w:rPr>
          <w:rFonts w:eastAsia="Arial" w:cstheme="minorHAnsi"/>
          <w:lang w:val="en-US"/>
        </w:rPr>
        <w:t>Ensures the awarding body’s attendance register for any externally assessed component is completed correctly to show candidates who are present and any who may be</w:t>
      </w:r>
      <w:r w:rsidRPr="00365441">
        <w:rPr>
          <w:rFonts w:eastAsia="Arial" w:cstheme="minorHAnsi"/>
          <w:spacing w:val="-37"/>
          <w:lang w:val="en-US"/>
        </w:rPr>
        <w:t xml:space="preserve"> </w:t>
      </w:r>
      <w:r w:rsidRPr="00365441">
        <w:rPr>
          <w:rFonts w:eastAsia="Arial" w:cstheme="minorHAnsi"/>
          <w:lang w:val="en-US"/>
        </w:rPr>
        <w:t>absent</w:t>
      </w:r>
    </w:p>
    <w:p w:rsidR="00240C47" w:rsidRPr="00365441" w:rsidRDefault="00240C47" w:rsidP="00365441">
      <w:pPr>
        <w:widowControl w:val="0"/>
        <w:numPr>
          <w:ilvl w:val="0"/>
          <w:numId w:val="13"/>
        </w:numPr>
        <w:tabs>
          <w:tab w:val="left" w:pos="839"/>
          <w:tab w:val="left" w:pos="840"/>
          <w:tab w:val="left" w:pos="10631"/>
        </w:tabs>
        <w:autoSpaceDE w:val="0"/>
        <w:autoSpaceDN w:val="0"/>
        <w:spacing w:before="7" w:after="0" w:line="240" w:lineRule="auto"/>
        <w:ind w:right="-1"/>
        <w:rPr>
          <w:rFonts w:eastAsia="Arial" w:cstheme="minorHAnsi"/>
          <w:lang w:val="en-US"/>
        </w:rPr>
      </w:pPr>
      <w:r w:rsidRPr="00365441">
        <w:rPr>
          <w:rFonts w:eastAsia="Arial" w:cstheme="minorHAnsi"/>
          <w:lang w:val="en-US"/>
        </w:rPr>
        <w:t>Keeps a copy of the attendance register until after the deadline for enquiries about results for the exam</w:t>
      </w:r>
      <w:r w:rsidRPr="00365441">
        <w:rPr>
          <w:rFonts w:eastAsia="Arial" w:cstheme="minorHAnsi"/>
          <w:spacing w:val="-1"/>
          <w:lang w:val="en-US"/>
        </w:rPr>
        <w:t xml:space="preserve"> </w:t>
      </w:r>
      <w:r w:rsidRPr="00365441">
        <w:rPr>
          <w:rFonts w:eastAsia="Arial" w:cstheme="minorHAnsi"/>
          <w:lang w:val="en-US"/>
        </w:rPr>
        <w:t>series</w:t>
      </w:r>
    </w:p>
    <w:p w:rsidR="00240C47" w:rsidRPr="00365441" w:rsidRDefault="00240C47" w:rsidP="00365441">
      <w:pPr>
        <w:widowControl w:val="0"/>
        <w:numPr>
          <w:ilvl w:val="0"/>
          <w:numId w:val="13"/>
        </w:numPr>
        <w:tabs>
          <w:tab w:val="left" w:pos="839"/>
          <w:tab w:val="left" w:pos="840"/>
          <w:tab w:val="left" w:pos="10631"/>
        </w:tabs>
        <w:autoSpaceDE w:val="0"/>
        <w:autoSpaceDN w:val="0"/>
        <w:spacing w:before="5" w:after="0" w:line="240" w:lineRule="auto"/>
        <w:ind w:right="-1"/>
        <w:rPr>
          <w:rFonts w:eastAsia="Arial" w:cstheme="minorHAnsi"/>
          <w:i/>
          <w:lang w:val="en-US"/>
        </w:rPr>
      </w:pPr>
      <w:r w:rsidRPr="00365441">
        <w:rPr>
          <w:rFonts w:eastAsia="Arial" w:cstheme="minorHAnsi"/>
          <w:lang w:val="en-US"/>
        </w:rPr>
        <w:t>Packages</w:t>
      </w:r>
      <w:r w:rsidRPr="00365441">
        <w:rPr>
          <w:rFonts w:eastAsia="Arial" w:cstheme="minorHAnsi"/>
          <w:spacing w:val="-5"/>
          <w:lang w:val="en-US"/>
        </w:rPr>
        <w:t xml:space="preserve"> </w:t>
      </w:r>
      <w:r w:rsidRPr="00365441">
        <w:rPr>
          <w:rFonts w:eastAsia="Arial" w:cstheme="minorHAnsi"/>
          <w:lang w:val="en-US"/>
        </w:rPr>
        <w:t>and dispatches</w:t>
      </w:r>
      <w:r w:rsidRPr="00365441">
        <w:rPr>
          <w:rFonts w:eastAsia="Arial" w:cstheme="minorHAnsi"/>
          <w:spacing w:val="-6"/>
          <w:lang w:val="en-US"/>
        </w:rPr>
        <w:t xml:space="preserve"> </w:t>
      </w:r>
      <w:r w:rsidRPr="00365441">
        <w:rPr>
          <w:rFonts w:eastAsia="Arial" w:cstheme="minorHAnsi"/>
          <w:lang w:val="en-US"/>
        </w:rPr>
        <w:t>the</w:t>
      </w:r>
      <w:r w:rsidRPr="00365441">
        <w:rPr>
          <w:rFonts w:eastAsia="Arial" w:cstheme="minorHAnsi"/>
          <w:spacing w:val="-6"/>
          <w:lang w:val="en-US"/>
        </w:rPr>
        <w:t xml:space="preserve"> </w:t>
      </w:r>
      <w:r w:rsidRPr="00365441">
        <w:rPr>
          <w:rFonts w:eastAsia="Arial" w:cstheme="minorHAnsi"/>
          <w:lang w:val="en-US"/>
        </w:rPr>
        <w:t>work</w:t>
      </w:r>
      <w:r w:rsidRPr="00365441">
        <w:rPr>
          <w:rFonts w:eastAsia="Arial" w:cstheme="minorHAnsi"/>
          <w:spacing w:val="-3"/>
          <w:lang w:val="en-US"/>
        </w:rPr>
        <w:t xml:space="preserve"> </w:t>
      </w:r>
      <w:r w:rsidRPr="00365441">
        <w:rPr>
          <w:rFonts w:eastAsia="Arial" w:cstheme="minorHAnsi"/>
          <w:lang w:val="en-US"/>
        </w:rPr>
        <w:t>to</w:t>
      </w:r>
      <w:r w:rsidRPr="00365441">
        <w:rPr>
          <w:rFonts w:eastAsia="Arial" w:cstheme="minorHAnsi"/>
          <w:spacing w:val="-6"/>
          <w:lang w:val="en-US"/>
        </w:rPr>
        <w:t xml:space="preserve"> </w:t>
      </w:r>
      <w:r w:rsidRPr="00365441">
        <w:rPr>
          <w:rFonts w:eastAsia="Arial" w:cstheme="minorHAnsi"/>
          <w:lang w:val="en-US"/>
        </w:rPr>
        <w:t>the</w:t>
      </w:r>
      <w:r w:rsidRPr="00365441">
        <w:rPr>
          <w:rFonts w:eastAsia="Arial" w:cstheme="minorHAnsi"/>
          <w:spacing w:val="-4"/>
          <w:lang w:val="en-US"/>
        </w:rPr>
        <w:t xml:space="preserve"> </w:t>
      </w:r>
      <w:r w:rsidRPr="00365441">
        <w:rPr>
          <w:rFonts w:eastAsia="Arial" w:cstheme="minorHAnsi"/>
          <w:lang w:val="en-US"/>
        </w:rPr>
        <w:t>awarding</w:t>
      </w:r>
      <w:r w:rsidRPr="00365441">
        <w:rPr>
          <w:rFonts w:eastAsia="Arial" w:cstheme="minorHAnsi"/>
          <w:spacing w:val="-3"/>
          <w:lang w:val="en-US"/>
        </w:rPr>
        <w:t xml:space="preserve"> </w:t>
      </w:r>
      <w:r w:rsidRPr="00365441">
        <w:rPr>
          <w:rFonts w:eastAsia="Arial" w:cstheme="minorHAnsi"/>
          <w:lang w:val="en-US"/>
        </w:rPr>
        <w:t>body’s</w:t>
      </w:r>
      <w:r w:rsidRPr="00365441">
        <w:rPr>
          <w:rFonts w:eastAsia="Arial" w:cstheme="minorHAnsi"/>
          <w:spacing w:val="-3"/>
          <w:lang w:val="en-US"/>
        </w:rPr>
        <w:t xml:space="preserve"> </w:t>
      </w:r>
      <w:r w:rsidRPr="00365441">
        <w:rPr>
          <w:rFonts w:eastAsia="Arial" w:cstheme="minorHAnsi"/>
          <w:lang w:val="en-US"/>
        </w:rPr>
        <w:t>instructions</w:t>
      </w:r>
      <w:r w:rsidRPr="00365441">
        <w:rPr>
          <w:rFonts w:eastAsia="Arial" w:cstheme="minorHAnsi"/>
          <w:spacing w:val="-4"/>
          <w:lang w:val="en-US"/>
        </w:rPr>
        <w:t xml:space="preserve"> </w:t>
      </w:r>
      <w:r w:rsidRPr="00365441">
        <w:rPr>
          <w:rFonts w:eastAsia="Arial" w:cstheme="minorHAnsi"/>
          <w:lang w:val="en-US"/>
        </w:rPr>
        <w:t>by</w:t>
      </w:r>
      <w:r w:rsidRPr="00365441">
        <w:rPr>
          <w:rFonts w:eastAsia="Arial" w:cstheme="minorHAnsi"/>
          <w:spacing w:val="-6"/>
          <w:lang w:val="en-US"/>
        </w:rPr>
        <w:t xml:space="preserve"> </w:t>
      </w:r>
      <w:r w:rsidRPr="00365441">
        <w:rPr>
          <w:rFonts w:eastAsia="Arial" w:cstheme="minorHAnsi"/>
          <w:lang w:val="en-US"/>
        </w:rPr>
        <w:t>the</w:t>
      </w:r>
      <w:r w:rsidRPr="00365441">
        <w:rPr>
          <w:rFonts w:eastAsia="Arial" w:cstheme="minorHAnsi"/>
          <w:spacing w:val="-6"/>
          <w:lang w:val="en-US"/>
        </w:rPr>
        <w:t xml:space="preserve"> </w:t>
      </w:r>
      <w:r w:rsidRPr="00365441">
        <w:rPr>
          <w:rFonts w:eastAsia="Arial" w:cstheme="minorHAnsi"/>
          <w:lang w:val="en-US"/>
        </w:rPr>
        <w:t>required</w:t>
      </w:r>
      <w:r w:rsidRPr="00365441">
        <w:rPr>
          <w:rFonts w:eastAsia="Arial" w:cstheme="minorHAnsi"/>
          <w:spacing w:val="-4"/>
          <w:lang w:val="en-US"/>
        </w:rPr>
        <w:t xml:space="preserve"> </w:t>
      </w:r>
      <w:r w:rsidRPr="00365441">
        <w:rPr>
          <w:rFonts w:eastAsia="Arial" w:cstheme="minorHAnsi"/>
          <w:lang w:val="en-US"/>
        </w:rPr>
        <w:t>deadline</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Inputs and submits marks online via the awarding body secure extranet site, keeping a record of the marks submitted to the external deadline</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Where responsible for marks input, ensures checks are made that marks for any additional candidates are submitted and ensures mark input is checked before submission to avoid transcription errors</w:t>
      </w:r>
    </w:p>
    <w:p w:rsidR="00240C47" w:rsidRPr="00365441" w:rsidRDefault="00240C47" w:rsidP="00365441">
      <w:pPr>
        <w:widowControl w:val="0"/>
        <w:numPr>
          <w:ilvl w:val="0"/>
          <w:numId w:val="13"/>
        </w:numPr>
        <w:tabs>
          <w:tab w:val="left" w:pos="839"/>
          <w:tab w:val="left" w:pos="840"/>
          <w:tab w:val="left" w:pos="10631"/>
        </w:tabs>
        <w:autoSpaceDE w:val="0"/>
        <w:autoSpaceDN w:val="0"/>
        <w:spacing w:before="35" w:after="0" w:line="240" w:lineRule="auto"/>
        <w:ind w:right="-1"/>
        <w:rPr>
          <w:rFonts w:eastAsia="Arial" w:cstheme="minorHAnsi"/>
          <w:lang w:val="en-US"/>
        </w:rPr>
      </w:pPr>
      <w:r w:rsidRPr="00365441">
        <w:rPr>
          <w:rFonts w:eastAsia="Arial" w:cstheme="minorHAnsi"/>
          <w:lang w:val="en-US"/>
        </w:rPr>
        <w:t xml:space="preserve">Through the subject teacher, ensures the moderator is provided with authentication of candidates’ work, confirmation that internal </w:t>
      </w:r>
      <w:proofErr w:type="spellStart"/>
      <w:r w:rsidRPr="00365441">
        <w:rPr>
          <w:rFonts w:eastAsia="Arial" w:cstheme="minorHAnsi"/>
          <w:lang w:val="en-US"/>
        </w:rPr>
        <w:t>standardisation</w:t>
      </w:r>
      <w:proofErr w:type="spellEnd"/>
      <w:r w:rsidRPr="00365441">
        <w:rPr>
          <w:rFonts w:eastAsia="Arial" w:cstheme="minorHAnsi"/>
          <w:lang w:val="en-US"/>
        </w:rPr>
        <w:t xml:space="preserve"> has been undertaken and any other subject-specific information where this may b</w:t>
      </w:r>
      <w:r w:rsidRPr="00365441">
        <w:rPr>
          <w:rFonts w:eastAsia="Arial" w:cstheme="minorHAnsi"/>
          <w:spacing w:val="-21"/>
          <w:lang w:val="en-US"/>
        </w:rPr>
        <w:t xml:space="preserve">e </w:t>
      </w:r>
      <w:r w:rsidRPr="00365441">
        <w:rPr>
          <w:rFonts w:eastAsia="Arial" w:cstheme="minorHAnsi"/>
          <w:lang w:val="en-US"/>
        </w:rPr>
        <w:t>required</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Ensures any sample returned after moderation is logged and returned to the Subject Head after the external date for enquiries about results. In the event that an enquiry is still outstanding, retain the samples until the outcome is confirmed and any subsequent appeal</w:t>
      </w:r>
      <w:r w:rsidRPr="00365441">
        <w:rPr>
          <w:rFonts w:eastAsia="Arial" w:cstheme="minorHAnsi"/>
          <w:spacing w:val="-28"/>
          <w:lang w:val="en-US"/>
        </w:rPr>
        <w:t xml:space="preserve"> </w:t>
      </w:r>
      <w:proofErr w:type="spellStart"/>
      <w:r w:rsidRPr="00365441">
        <w:rPr>
          <w:rFonts w:eastAsia="Arial" w:cstheme="minorHAnsi"/>
          <w:lang w:val="en-US"/>
        </w:rPr>
        <w:t>finalised</w:t>
      </w:r>
      <w:proofErr w:type="spellEnd"/>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Takes</w:t>
      </w:r>
      <w:r w:rsidRPr="00365441">
        <w:rPr>
          <w:rFonts w:eastAsia="Arial" w:cstheme="minorHAnsi"/>
          <w:spacing w:val="-6"/>
          <w:lang w:val="en-US"/>
        </w:rPr>
        <w:t xml:space="preserve"> </w:t>
      </w:r>
      <w:r w:rsidRPr="00365441">
        <w:rPr>
          <w:rFonts w:eastAsia="Arial" w:cstheme="minorHAnsi"/>
          <w:lang w:val="en-US"/>
        </w:rPr>
        <w:t>remedial</w:t>
      </w:r>
      <w:r w:rsidRPr="00365441">
        <w:rPr>
          <w:rFonts w:eastAsia="Arial" w:cstheme="minorHAnsi"/>
          <w:spacing w:val="-5"/>
          <w:lang w:val="en-US"/>
        </w:rPr>
        <w:t xml:space="preserve"> </w:t>
      </w:r>
      <w:r w:rsidRPr="00365441">
        <w:rPr>
          <w:rFonts w:eastAsia="Arial" w:cstheme="minorHAnsi"/>
          <w:lang w:val="en-US"/>
        </w:rPr>
        <w:t>action,</w:t>
      </w:r>
      <w:r w:rsidRPr="00365441">
        <w:rPr>
          <w:rFonts w:eastAsia="Arial" w:cstheme="minorHAnsi"/>
          <w:spacing w:val="-2"/>
          <w:lang w:val="en-US"/>
        </w:rPr>
        <w:t xml:space="preserve"> </w:t>
      </w:r>
      <w:r w:rsidRPr="00365441">
        <w:rPr>
          <w:rFonts w:eastAsia="Arial" w:cstheme="minorHAnsi"/>
          <w:lang w:val="en-US"/>
        </w:rPr>
        <w:t>if</w:t>
      </w:r>
      <w:r w:rsidRPr="00365441">
        <w:rPr>
          <w:rFonts w:eastAsia="Arial" w:cstheme="minorHAnsi"/>
          <w:spacing w:val="-5"/>
          <w:lang w:val="en-US"/>
        </w:rPr>
        <w:t xml:space="preserve"> </w:t>
      </w:r>
      <w:r w:rsidRPr="00365441">
        <w:rPr>
          <w:rFonts w:eastAsia="Arial" w:cstheme="minorHAnsi"/>
          <w:lang w:val="en-US"/>
        </w:rPr>
        <w:t>necessary,</w:t>
      </w:r>
      <w:r w:rsidRPr="00365441">
        <w:rPr>
          <w:rFonts w:eastAsia="Arial" w:cstheme="minorHAnsi"/>
          <w:spacing w:val="-2"/>
          <w:lang w:val="en-US"/>
        </w:rPr>
        <w:t xml:space="preserve"> </w:t>
      </w:r>
      <w:r w:rsidRPr="00365441">
        <w:rPr>
          <w:rFonts w:eastAsia="Arial" w:cstheme="minorHAnsi"/>
          <w:lang w:val="en-US"/>
        </w:rPr>
        <w:t>where</w:t>
      </w:r>
      <w:r w:rsidRPr="00365441">
        <w:rPr>
          <w:rFonts w:eastAsia="Arial" w:cstheme="minorHAnsi"/>
          <w:spacing w:val="-6"/>
          <w:lang w:val="en-US"/>
        </w:rPr>
        <w:t xml:space="preserve"> </w:t>
      </w:r>
      <w:r w:rsidRPr="00365441">
        <w:rPr>
          <w:rFonts w:eastAsia="Arial" w:cstheme="minorHAnsi"/>
          <w:lang w:val="en-US"/>
        </w:rPr>
        <w:t>feedback</w:t>
      </w:r>
      <w:r w:rsidRPr="00365441">
        <w:rPr>
          <w:rFonts w:eastAsia="Arial" w:cstheme="minorHAnsi"/>
          <w:spacing w:val="-6"/>
          <w:lang w:val="en-US"/>
        </w:rPr>
        <w:t xml:space="preserve"> </w:t>
      </w:r>
      <w:r w:rsidRPr="00365441">
        <w:rPr>
          <w:rFonts w:eastAsia="Arial" w:cstheme="minorHAnsi"/>
          <w:lang w:val="en-US"/>
        </w:rPr>
        <w:t>may</w:t>
      </w:r>
      <w:r w:rsidRPr="00365441">
        <w:rPr>
          <w:rFonts w:eastAsia="Arial" w:cstheme="minorHAnsi"/>
          <w:spacing w:val="-6"/>
          <w:lang w:val="en-US"/>
        </w:rPr>
        <w:t xml:space="preserve"> </w:t>
      </w:r>
      <w:r w:rsidRPr="00365441">
        <w:rPr>
          <w:rFonts w:eastAsia="Arial" w:cstheme="minorHAnsi"/>
          <w:lang w:val="en-US"/>
        </w:rPr>
        <w:t>relate</w:t>
      </w:r>
      <w:r w:rsidRPr="00365441">
        <w:rPr>
          <w:rFonts w:eastAsia="Arial" w:cstheme="minorHAnsi"/>
          <w:spacing w:val="-5"/>
          <w:lang w:val="en-US"/>
        </w:rPr>
        <w:t xml:space="preserve"> </w:t>
      </w:r>
      <w:r w:rsidRPr="00365441">
        <w:rPr>
          <w:rFonts w:eastAsia="Arial" w:cstheme="minorHAnsi"/>
          <w:lang w:val="en-US"/>
        </w:rPr>
        <w:t>to</w:t>
      </w:r>
      <w:r w:rsidRPr="00365441">
        <w:rPr>
          <w:rFonts w:eastAsia="Arial" w:cstheme="minorHAnsi"/>
          <w:spacing w:val="-6"/>
          <w:lang w:val="en-US"/>
        </w:rPr>
        <w:t xml:space="preserve"> </w:t>
      </w:r>
      <w:proofErr w:type="spellStart"/>
      <w:r w:rsidRPr="00365441">
        <w:rPr>
          <w:rFonts w:eastAsia="Arial" w:cstheme="minorHAnsi"/>
          <w:lang w:val="en-US"/>
        </w:rPr>
        <w:t>centre</w:t>
      </w:r>
      <w:proofErr w:type="spellEnd"/>
      <w:r w:rsidRPr="00365441">
        <w:rPr>
          <w:rFonts w:eastAsia="Arial" w:cstheme="minorHAnsi"/>
          <w:spacing w:val="-6"/>
          <w:lang w:val="en-US"/>
        </w:rPr>
        <w:t xml:space="preserve"> </w:t>
      </w:r>
      <w:r w:rsidRPr="00365441">
        <w:rPr>
          <w:rFonts w:eastAsia="Arial" w:cstheme="minorHAnsi"/>
          <w:lang w:val="en-US"/>
        </w:rPr>
        <w:t>administration</w:t>
      </w:r>
    </w:p>
    <w:p w:rsidR="00240C47" w:rsidRPr="00365441" w:rsidRDefault="00240C47" w:rsidP="00365441">
      <w:pPr>
        <w:widowControl w:val="0"/>
        <w:numPr>
          <w:ilvl w:val="0"/>
          <w:numId w:val="13"/>
        </w:numPr>
        <w:tabs>
          <w:tab w:val="left" w:pos="839"/>
          <w:tab w:val="left" w:pos="840"/>
          <w:tab w:val="left" w:pos="10631"/>
        </w:tabs>
        <w:autoSpaceDE w:val="0"/>
        <w:autoSpaceDN w:val="0"/>
        <w:spacing w:before="41" w:after="0" w:line="240" w:lineRule="auto"/>
        <w:ind w:right="-1"/>
        <w:rPr>
          <w:rFonts w:eastAsia="Arial" w:cstheme="minorHAnsi"/>
          <w:b/>
          <w:lang w:val="en-US"/>
        </w:rPr>
      </w:pPr>
      <w:r w:rsidRPr="00365441">
        <w:rPr>
          <w:rFonts w:eastAsia="Arial" w:cstheme="minorHAnsi"/>
          <w:lang w:val="en-US"/>
        </w:rPr>
        <w:t xml:space="preserve">Is aware of the individual post-results services available for externally assessed and internally assessed components of non-examination assessments as detailed in the JCQ publication </w:t>
      </w:r>
      <w:hyperlink r:id="rId17">
        <w:r w:rsidRPr="00365441">
          <w:rPr>
            <w:rFonts w:eastAsia="Arial" w:cstheme="minorHAnsi"/>
            <w:b/>
            <w:lang w:val="en-US"/>
          </w:rPr>
          <w:t>Post</w:t>
        </w:r>
      </w:hyperlink>
      <w:hyperlink r:id="rId18">
        <w:r w:rsidRPr="00365441">
          <w:rPr>
            <w:rFonts w:eastAsia="Arial" w:cstheme="minorHAnsi"/>
            <w:b/>
            <w:lang w:val="en-US"/>
          </w:rPr>
          <w:t xml:space="preserve"> Results Services, Information and guidance for centers</w:t>
        </w:r>
      </w:hyperlink>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Ensures any requests for post-results services that are available to NEAs are submitted online via the awarding body secure extranet site to</w:t>
      </w:r>
      <w:r w:rsidRPr="00365441">
        <w:rPr>
          <w:rFonts w:eastAsia="Arial" w:cstheme="minorHAnsi"/>
          <w:spacing w:val="-32"/>
          <w:lang w:val="en-US"/>
        </w:rPr>
        <w:t xml:space="preserve"> </w:t>
      </w:r>
      <w:r w:rsidRPr="00365441">
        <w:rPr>
          <w:rFonts w:eastAsia="Arial" w:cstheme="minorHAnsi"/>
          <w:lang w:val="en-US"/>
        </w:rPr>
        <w:t>deadline</w:t>
      </w:r>
    </w:p>
    <w:p w:rsidR="00240C47" w:rsidRPr="00365441" w:rsidRDefault="00240C47" w:rsidP="00240C47">
      <w:pPr>
        <w:widowControl w:val="0"/>
        <w:tabs>
          <w:tab w:val="left" w:pos="839"/>
          <w:tab w:val="left" w:pos="840"/>
          <w:tab w:val="left" w:pos="10631"/>
        </w:tabs>
        <w:autoSpaceDE w:val="0"/>
        <w:autoSpaceDN w:val="0"/>
        <w:spacing w:after="0" w:line="240" w:lineRule="auto"/>
        <w:ind w:right="-1"/>
        <w:rPr>
          <w:rFonts w:eastAsia="Arial" w:cstheme="minorHAnsi"/>
          <w:lang w:val="en-US"/>
        </w:rPr>
      </w:pPr>
    </w:p>
    <w:p w:rsidR="00240C47" w:rsidRPr="00365441" w:rsidRDefault="00240C47" w:rsidP="00240C47">
      <w:pPr>
        <w:widowControl w:val="0"/>
        <w:tabs>
          <w:tab w:val="left" w:pos="10631"/>
        </w:tabs>
        <w:autoSpaceDE w:val="0"/>
        <w:autoSpaceDN w:val="0"/>
        <w:spacing w:after="0" w:line="240" w:lineRule="auto"/>
        <w:ind w:right="-1"/>
        <w:rPr>
          <w:rFonts w:eastAsia="Arial" w:cstheme="minorHAnsi"/>
          <w:b/>
          <w:lang w:val="en-US"/>
        </w:rPr>
      </w:pPr>
      <w:bookmarkStart w:id="6" w:name="_bookmark5"/>
      <w:bookmarkStart w:id="7" w:name="_bookmark9"/>
      <w:bookmarkEnd w:id="6"/>
      <w:bookmarkEnd w:id="7"/>
      <w:r w:rsidRPr="00365441">
        <w:rPr>
          <w:rFonts w:eastAsia="Arial" w:cstheme="minorHAnsi"/>
          <w:b/>
          <w:lang w:val="en-US"/>
        </w:rPr>
        <w:t>IT Manager</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Ensures appropriate arrangements are in place to restrict access between sessions to candidates’ work where work is stored electronically</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Takes steps to protect any work stored electronically from corruption and has a back-up procedure in place</w:t>
      </w:r>
    </w:p>
    <w:p w:rsidR="00240C47" w:rsidRPr="00365441" w:rsidRDefault="00240C47" w:rsidP="00240C47">
      <w:pPr>
        <w:widowControl w:val="0"/>
        <w:tabs>
          <w:tab w:val="left" w:pos="839"/>
          <w:tab w:val="left" w:pos="840"/>
          <w:tab w:val="left" w:pos="10631"/>
        </w:tabs>
        <w:autoSpaceDE w:val="0"/>
        <w:autoSpaceDN w:val="0"/>
        <w:spacing w:before="41" w:after="0" w:line="240" w:lineRule="auto"/>
        <w:ind w:right="-1"/>
        <w:rPr>
          <w:rFonts w:eastAsia="Arial" w:cstheme="minorHAnsi"/>
          <w:lang w:val="en-US"/>
        </w:rPr>
      </w:pPr>
    </w:p>
    <w:p w:rsidR="00240C47" w:rsidRPr="00365441" w:rsidRDefault="00240C47" w:rsidP="00240C47">
      <w:pPr>
        <w:widowControl w:val="0"/>
        <w:tabs>
          <w:tab w:val="left" w:pos="10631"/>
        </w:tabs>
        <w:autoSpaceDE w:val="0"/>
        <w:autoSpaceDN w:val="0"/>
        <w:spacing w:after="0" w:line="240" w:lineRule="auto"/>
        <w:ind w:right="-1"/>
        <w:rPr>
          <w:rFonts w:eastAsia="Arial" w:cstheme="minorHAnsi"/>
          <w:lang w:val="en-US"/>
        </w:rPr>
      </w:pPr>
    </w:p>
    <w:p w:rsidR="00240C47" w:rsidRPr="00365441" w:rsidRDefault="00240C47" w:rsidP="00240C47">
      <w:pPr>
        <w:widowControl w:val="0"/>
        <w:tabs>
          <w:tab w:val="left" w:pos="10631"/>
        </w:tabs>
        <w:autoSpaceDE w:val="0"/>
        <w:autoSpaceDN w:val="0"/>
        <w:spacing w:after="0" w:line="240" w:lineRule="auto"/>
        <w:ind w:right="-1"/>
        <w:rPr>
          <w:rFonts w:eastAsia="Arial" w:cstheme="minorHAnsi"/>
          <w:b/>
          <w:lang w:val="en-US"/>
        </w:rPr>
      </w:pPr>
      <w:bookmarkStart w:id="8" w:name="_bookmark16"/>
      <w:bookmarkEnd w:id="8"/>
      <w:r w:rsidRPr="00365441">
        <w:rPr>
          <w:rFonts w:eastAsia="Arial" w:cstheme="minorHAnsi"/>
          <w:b/>
          <w:lang w:val="en-US"/>
        </w:rPr>
        <w:t>Head of Access and Autism</w:t>
      </w:r>
    </w:p>
    <w:p w:rsidR="00240C47" w:rsidRPr="00365441" w:rsidRDefault="00240C47" w:rsidP="00365441">
      <w:pPr>
        <w:widowControl w:val="0"/>
        <w:numPr>
          <w:ilvl w:val="0"/>
          <w:numId w:val="13"/>
        </w:numPr>
        <w:tabs>
          <w:tab w:val="left" w:pos="839"/>
          <w:tab w:val="left" w:pos="840"/>
          <w:tab w:val="left" w:pos="10631"/>
        </w:tabs>
        <w:autoSpaceDE w:val="0"/>
        <w:autoSpaceDN w:val="0"/>
        <w:spacing w:after="0" w:line="240" w:lineRule="auto"/>
        <w:ind w:right="-1"/>
        <w:rPr>
          <w:rFonts w:eastAsia="Arial" w:cstheme="minorHAnsi"/>
          <w:lang w:val="en-US"/>
        </w:rPr>
      </w:pPr>
      <w:r w:rsidRPr="00365441">
        <w:rPr>
          <w:rFonts w:eastAsia="Arial" w:cstheme="minorHAnsi"/>
          <w:lang w:val="en-US"/>
        </w:rPr>
        <w:t xml:space="preserve">Follows the regulations and guidance in the JCQ publication </w:t>
      </w:r>
      <w:hyperlink r:id="rId19">
        <w:r w:rsidRPr="00365441">
          <w:rPr>
            <w:rFonts w:eastAsia="Arial" w:cstheme="minorHAnsi"/>
            <w:lang w:val="en-US"/>
          </w:rPr>
          <w:t>Access Arrangements and Reasonable</w:t>
        </w:r>
      </w:hyperlink>
      <w:hyperlink r:id="rId20">
        <w:r w:rsidRPr="00365441">
          <w:rPr>
            <w:rFonts w:eastAsia="Arial" w:cstheme="minorHAnsi"/>
            <w:lang w:val="en-US"/>
          </w:rPr>
          <w:t xml:space="preserve"> Adjustments</w:t>
        </w:r>
      </w:hyperlink>
    </w:p>
    <w:p w:rsidR="00240C47" w:rsidRPr="00365441" w:rsidRDefault="00240C47" w:rsidP="00365441">
      <w:pPr>
        <w:widowControl w:val="0"/>
        <w:numPr>
          <w:ilvl w:val="0"/>
          <w:numId w:val="13"/>
        </w:numPr>
        <w:tabs>
          <w:tab w:val="left" w:pos="839"/>
          <w:tab w:val="left" w:pos="840"/>
          <w:tab w:val="left" w:pos="10631"/>
        </w:tabs>
        <w:autoSpaceDE w:val="0"/>
        <w:autoSpaceDN w:val="0"/>
        <w:spacing w:before="6" w:after="0" w:line="240" w:lineRule="auto"/>
        <w:ind w:right="-1"/>
        <w:rPr>
          <w:rFonts w:eastAsia="Arial" w:cstheme="minorHAnsi"/>
          <w:lang w:val="en-US"/>
        </w:rPr>
      </w:pPr>
      <w:r w:rsidRPr="00365441">
        <w:rPr>
          <w:rFonts w:eastAsia="Arial" w:cstheme="minorHAnsi"/>
          <w:lang w:val="en-US"/>
        </w:rPr>
        <w:t>Where</w:t>
      </w:r>
      <w:r w:rsidRPr="00365441">
        <w:rPr>
          <w:rFonts w:eastAsia="Arial" w:cstheme="minorHAnsi"/>
          <w:spacing w:val="-5"/>
          <w:lang w:val="en-US"/>
        </w:rPr>
        <w:t xml:space="preserve"> </w:t>
      </w:r>
      <w:r w:rsidRPr="00365441">
        <w:rPr>
          <w:rFonts w:eastAsia="Arial" w:cstheme="minorHAnsi"/>
          <w:lang w:val="en-US"/>
        </w:rPr>
        <w:t>arrangements</w:t>
      </w:r>
      <w:r w:rsidRPr="00365441">
        <w:rPr>
          <w:rFonts w:eastAsia="Arial" w:cstheme="minorHAnsi"/>
          <w:spacing w:val="-2"/>
          <w:lang w:val="en-US"/>
        </w:rPr>
        <w:t xml:space="preserve"> </w:t>
      </w:r>
      <w:r w:rsidRPr="00365441">
        <w:rPr>
          <w:rFonts w:eastAsia="Arial" w:cstheme="minorHAnsi"/>
          <w:lang w:val="en-US"/>
        </w:rPr>
        <w:t>do</w:t>
      </w:r>
      <w:r w:rsidRPr="00365441">
        <w:rPr>
          <w:rFonts w:eastAsia="Arial" w:cstheme="minorHAnsi"/>
          <w:spacing w:val="-8"/>
          <w:lang w:val="en-US"/>
        </w:rPr>
        <w:t xml:space="preserve"> </w:t>
      </w:r>
      <w:r w:rsidRPr="00365441">
        <w:rPr>
          <w:rFonts w:eastAsia="Arial" w:cstheme="minorHAnsi"/>
          <w:lang w:val="en-US"/>
        </w:rPr>
        <w:t>not</w:t>
      </w:r>
      <w:r w:rsidRPr="00365441">
        <w:rPr>
          <w:rFonts w:eastAsia="Arial" w:cstheme="minorHAnsi"/>
          <w:spacing w:val="-1"/>
          <w:lang w:val="en-US"/>
        </w:rPr>
        <w:t xml:space="preserve"> </w:t>
      </w:r>
      <w:r w:rsidRPr="00365441">
        <w:rPr>
          <w:rFonts w:eastAsia="Arial" w:cstheme="minorHAnsi"/>
          <w:lang w:val="en-US"/>
        </w:rPr>
        <w:t>undermine</w:t>
      </w:r>
      <w:r w:rsidRPr="00365441">
        <w:rPr>
          <w:rFonts w:eastAsia="Arial" w:cstheme="minorHAnsi"/>
          <w:spacing w:val="-5"/>
          <w:lang w:val="en-US"/>
        </w:rPr>
        <w:t xml:space="preserve"> </w:t>
      </w:r>
      <w:r w:rsidRPr="00365441">
        <w:rPr>
          <w:rFonts w:eastAsia="Arial" w:cstheme="minorHAnsi"/>
          <w:lang w:val="en-US"/>
        </w:rPr>
        <w:t>the</w:t>
      </w:r>
      <w:r w:rsidRPr="00365441">
        <w:rPr>
          <w:rFonts w:eastAsia="Arial" w:cstheme="minorHAnsi"/>
          <w:spacing w:val="-5"/>
          <w:lang w:val="en-US"/>
        </w:rPr>
        <w:t xml:space="preserve"> </w:t>
      </w:r>
      <w:r w:rsidRPr="00365441">
        <w:rPr>
          <w:rFonts w:eastAsia="Arial" w:cstheme="minorHAnsi"/>
          <w:lang w:val="en-US"/>
        </w:rPr>
        <w:t>integrity</w:t>
      </w:r>
      <w:r w:rsidRPr="00365441">
        <w:rPr>
          <w:rFonts w:eastAsia="Arial" w:cstheme="minorHAnsi"/>
          <w:spacing w:val="-5"/>
          <w:lang w:val="en-US"/>
        </w:rPr>
        <w:t xml:space="preserve"> </w:t>
      </w:r>
      <w:r w:rsidRPr="00365441">
        <w:rPr>
          <w:rFonts w:eastAsia="Arial" w:cstheme="minorHAnsi"/>
          <w:lang w:val="en-US"/>
        </w:rPr>
        <w:t>of</w:t>
      </w:r>
      <w:r w:rsidRPr="00365441">
        <w:rPr>
          <w:rFonts w:eastAsia="Arial" w:cstheme="minorHAnsi"/>
          <w:spacing w:val="-1"/>
          <w:lang w:val="en-US"/>
        </w:rPr>
        <w:t xml:space="preserve"> </w:t>
      </w:r>
      <w:r w:rsidRPr="00365441">
        <w:rPr>
          <w:rFonts w:eastAsia="Arial" w:cstheme="minorHAnsi"/>
          <w:lang w:val="en-US"/>
        </w:rPr>
        <w:t>the</w:t>
      </w:r>
      <w:r w:rsidRPr="00365441">
        <w:rPr>
          <w:rFonts w:eastAsia="Arial" w:cstheme="minorHAnsi"/>
          <w:spacing w:val="-5"/>
          <w:lang w:val="en-US"/>
        </w:rPr>
        <w:t xml:space="preserve"> </w:t>
      </w:r>
      <w:r w:rsidRPr="00365441">
        <w:rPr>
          <w:rFonts w:eastAsia="Arial" w:cstheme="minorHAnsi"/>
          <w:lang w:val="en-US"/>
        </w:rPr>
        <w:t>qualification</w:t>
      </w:r>
      <w:r w:rsidRPr="00365441">
        <w:rPr>
          <w:rFonts w:eastAsia="Arial" w:cstheme="minorHAnsi"/>
          <w:spacing w:val="-3"/>
          <w:lang w:val="en-US"/>
        </w:rPr>
        <w:t xml:space="preserve"> </w:t>
      </w:r>
      <w:r w:rsidRPr="00365441">
        <w:rPr>
          <w:rFonts w:eastAsia="Arial" w:cstheme="minorHAnsi"/>
          <w:lang w:val="en-US"/>
        </w:rPr>
        <w:t>and</w:t>
      </w:r>
      <w:r w:rsidRPr="00365441">
        <w:rPr>
          <w:rFonts w:eastAsia="Arial" w:cstheme="minorHAnsi"/>
          <w:spacing w:val="-5"/>
          <w:lang w:val="en-US"/>
        </w:rPr>
        <w:t xml:space="preserve"> </w:t>
      </w:r>
      <w:r w:rsidRPr="00365441">
        <w:rPr>
          <w:rFonts w:eastAsia="Arial" w:cstheme="minorHAnsi"/>
          <w:lang w:val="en-US"/>
        </w:rPr>
        <w:t>is</w:t>
      </w:r>
      <w:r w:rsidRPr="00365441">
        <w:rPr>
          <w:rFonts w:eastAsia="Arial" w:cstheme="minorHAnsi"/>
          <w:spacing w:val="-2"/>
          <w:lang w:val="en-US"/>
        </w:rPr>
        <w:t xml:space="preserve"> </w:t>
      </w:r>
      <w:r w:rsidRPr="00365441">
        <w:rPr>
          <w:rFonts w:eastAsia="Arial" w:cstheme="minorHAnsi"/>
          <w:lang w:val="en-US"/>
        </w:rPr>
        <w:t>the</w:t>
      </w:r>
      <w:r w:rsidRPr="00365441">
        <w:rPr>
          <w:rFonts w:eastAsia="Arial" w:cstheme="minorHAnsi"/>
          <w:spacing w:val="-5"/>
          <w:lang w:val="en-US"/>
        </w:rPr>
        <w:t xml:space="preserve"> </w:t>
      </w:r>
      <w:r w:rsidRPr="00365441">
        <w:rPr>
          <w:rFonts w:eastAsia="Arial" w:cstheme="minorHAnsi"/>
          <w:lang w:val="en-US"/>
        </w:rPr>
        <w:t>candidate’s</w:t>
      </w:r>
      <w:r w:rsidRPr="00365441">
        <w:rPr>
          <w:rFonts w:eastAsia="Arial" w:cstheme="minorHAnsi"/>
          <w:spacing w:val="-5"/>
          <w:lang w:val="en-US"/>
        </w:rPr>
        <w:t xml:space="preserve"> </w:t>
      </w:r>
      <w:r w:rsidRPr="00365441">
        <w:rPr>
          <w:rFonts w:eastAsia="Arial" w:cstheme="minorHAnsi"/>
          <w:lang w:val="en-US"/>
        </w:rPr>
        <w:t>normal way of working, will ensure access arrangements are in place and awarding body approval, where required, has been obtained prior to assessments taking</w:t>
      </w:r>
      <w:r w:rsidRPr="00365441">
        <w:rPr>
          <w:rFonts w:eastAsia="Arial" w:cstheme="minorHAnsi"/>
          <w:spacing w:val="-35"/>
          <w:lang w:val="en-US"/>
        </w:rPr>
        <w:t xml:space="preserve"> </w:t>
      </w:r>
      <w:r w:rsidRPr="00365441">
        <w:rPr>
          <w:rFonts w:eastAsia="Arial" w:cstheme="minorHAnsi"/>
          <w:lang w:val="en-US"/>
        </w:rPr>
        <w:t>place</w:t>
      </w:r>
    </w:p>
    <w:p w:rsidR="00240C47" w:rsidRPr="00365441" w:rsidRDefault="00240C47" w:rsidP="00365441">
      <w:pPr>
        <w:widowControl w:val="0"/>
        <w:numPr>
          <w:ilvl w:val="0"/>
          <w:numId w:val="13"/>
        </w:numPr>
        <w:tabs>
          <w:tab w:val="left" w:pos="839"/>
          <w:tab w:val="left" w:pos="840"/>
          <w:tab w:val="left" w:pos="10631"/>
        </w:tabs>
        <w:autoSpaceDE w:val="0"/>
        <w:autoSpaceDN w:val="0"/>
        <w:spacing w:before="4" w:after="0" w:line="240" w:lineRule="auto"/>
        <w:ind w:right="-1"/>
        <w:rPr>
          <w:rFonts w:eastAsia="Arial" w:cstheme="minorHAnsi"/>
          <w:lang w:val="en-US"/>
        </w:rPr>
      </w:pPr>
      <w:r w:rsidRPr="00365441">
        <w:rPr>
          <w:rFonts w:eastAsia="Arial" w:cstheme="minorHAnsi"/>
          <w:lang w:val="en-US"/>
        </w:rPr>
        <w:t>Makes subject teachers aware of any access arrangements for eligible candidates which need to be applied to</w:t>
      </w:r>
      <w:r w:rsidRPr="00365441">
        <w:rPr>
          <w:rFonts w:eastAsia="Arial" w:cstheme="minorHAnsi"/>
          <w:spacing w:val="-12"/>
          <w:lang w:val="en-US"/>
        </w:rPr>
        <w:t xml:space="preserve"> </w:t>
      </w:r>
      <w:r w:rsidRPr="00365441">
        <w:rPr>
          <w:rFonts w:eastAsia="Arial" w:cstheme="minorHAnsi"/>
          <w:lang w:val="en-US"/>
        </w:rPr>
        <w:t>assessments</w:t>
      </w:r>
    </w:p>
    <w:p w:rsidR="00240C47" w:rsidRPr="00365441" w:rsidRDefault="00240C47" w:rsidP="00365441">
      <w:pPr>
        <w:widowControl w:val="0"/>
        <w:numPr>
          <w:ilvl w:val="0"/>
          <w:numId w:val="13"/>
        </w:numPr>
        <w:tabs>
          <w:tab w:val="left" w:pos="839"/>
          <w:tab w:val="left" w:pos="840"/>
          <w:tab w:val="left" w:pos="10631"/>
        </w:tabs>
        <w:autoSpaceDE w:val="0"/>
        <w:autoSpaceDN w:val="0"/>
        <w:spacing w:before="5" w:after="0" w:line="240" w:lineRule="auto"/>
        <w:ind w:right="-1"/>
        <w:rPr>
          <w:rFonts w:eastAsia="Arial" w:cstheme="minorHAnsi"/>
          <w:lang w:val="en-US"/>
        </w:rPr>
      </w:pPr>
      <w:r w:rsidRPr="00365441">
        <w:rPr>
          <w:rFonts w:eastAsia="Arial" w:cstheme="minorHAnsi"/>
          <w:lang w:val="en-US"/>
        </w:rPr>
        <w:t>Works with subject teachers to ensure requirements for access arrangement candidates requiring the support of a facilitator in assessments are</w:t>
      </w:r>
      <w:r w:rsidRPr="00365441">
        <w:rPr>
          <w:rFonts w:eastAsia="Arial" w:cstheme="minorHAnsi"/>
          <w:spacing w:val="-26"/>
          <w:lang w:val="en-US"/>
        </w:rPr>
        <w:t xml:space="preserve"> </w:t>
      </w:r>
      <w:r w:rsidRPr="00365441">
        <w:rPr>
          <w:rFonts w:eastAsia="Arial" w:cstheme="minorHAnsi"/>
          <w:lang w:val="en-US"/>
        </w:rPr>
        <w:t>met</w:t>
      </w:r>
    </w:p>
    <w:p w:rsidR="00240C47" w:rsidRPr="00365441" w:rsidRDefault="00240C47" w:rsidP="00365441">
      <w:pPr>
        <w:widowControl w:val="0"/>
        <w:numPr>
          <w:ilvl w:val="0"/>
          <w:numId w:val="13"/>
        </w:numPr>
        <w:tabs>
          <w:tab w:val="left" w:pos="839"/>
          <w:tab w:val="left" w:pos="840"/>
          <w:tab w:val="left" w:pos="10631"/>
        </w:tabs>
        <w:autoSpaceDE w:val="0"/>
        <w:autoSpaceDN w:val="0"/>
        <w:spacing w:before="2" w:after="0" w:line="240" w:lineRule="auto"/>
        <w:ind w:right="-1"/>
        <w:rPr>
          <w:rFonts w:eastAsia="Arial" w:cstheme="minorHAnsi"/>
          <w:lang w:val="en-US"/>
        </w:rPr>
      </w:pPr>
      <w:r w:rsidRPr="00365441">
        <w:rPr>
          <w:rFonts w:eastAsia="Arial" w:cstheme="minorHAnsi"/>
          <w:lang w:val="en-US"/>
        </w:rPr>
        <w:t>Ensures</w:t>
      </w:r>
      <w:r w:rsidRPr="00365441">
        <w:rPr>
          <w:rFonts w:eastAsia="Arial" w:cstheme="minorHAnsi"/>
          <w:spacing w:val="-6"/>
          <w:lang w:val="en-US"/>
        </w:rPr>
        <w:t xml:space="preserve"> </w:t>
      </w:r>
      <w:r w:rsidRPr="00365441">
        <w:rPr>
          <w:rFonts w:eastAsia="Arial" w:cstheme="minorHAnsi"/>
          <w:lang w:val="en-US"/>
        </w:rPr>
        <w:t>that</w:t>
      </w:r>
      <w:r w:rsidRPr="00365441">
        <w:rPr>
          <w:rFonts w:eastAsia="Arial" w:cstheme="minorHAnsi"/>
          <w:spacing w:val="-5"/>
          <w:lang w:val="en-US"/>
        </w:rPr>
        <w:t xml:space="preserve"> </w:t>
      </w:r>
      <w:r w:rsidRPr="00365441">
        <w:rPr>
          <w:rFonts w:eastAsia="Arial" w:cstheme="minorHAnsi"/>
          <w:lang w:val="en-US"/>
        </w:rPr>
        <w:t>staff</w:t>
      </w:r>
      <w:r w:rsidRPr="00365441">
        <w:rPr>
          <w:rFonts w:eastAsia="Arial" w:cstheme="minorHAnsi"/>
          <w:spacing w:val="-2"/>
          <w:lang w:val="en-US"/>
        </w:rPr>
        <w:t xml:space="preserve"> </w:t>
      </w:r>
      <w:r w:rsidRPr="00365441">
        <w:rPr>
          <w:rFonts w:eastAsia="Arial" w:cstheme="minorHAnsi"/>
          <w:lang w:val="en-US"/>
        </w:rPr>
        <w:t>acting</w:t>
      </w:r>
      <w:r w:rsidRPr="00365441">
        <w:rPr>
          <w:rFonts w:eastAsia="Arial" w:cstheme="minorHAnsi"/>
          <w:spacing w:val="-4"/>
          <w:lang w:val="en-US"/>
        </w:rPr>
        <w:t xml:space="preserve"> </w:t>
      </w:r>
      <w:r w:rsidRPr="00365441">
        <w:rPr>
          <w:rFonts w:eastAsia="Arial" w:cstheme="minorHAnsi"/>
          <w:lang w:val="en-US"/>
        </w:rPr>
        <w:t>as</w:t>
      </w:r>
      <w:r w:rsidRPr="00365441">
        <w:rPr>
          <w:rFonts w:eastAsia="Arial" w:cstheme="minorHAnsi"/>
          <w:spacing w:val="-4"/>
          <w:lang w:val="en-US"/>
        </w:rPr>
        <w:t xml:space="preserve"> </w:t>
      </w:r>
      <w:r w:rsidRPr="00365441">
        <w:rPr>
          <w:rFonts w:eastAsia="Arial" w:cstheme="minorHAnsi"/>
          <w:lang w:val="en-US"/>
        </w:rPr>
        <w:t>an</w:t>
      </w:r>
      <w:r w:rsidRPr="00365441">
        <w:rPr>
          <w:rFonts w:eastAsia="Arial" w:cstheme="minorHAnsi"/>
          <w:spacing w:val="-4"/>
          <w:lang w:val="en-US"/>
        </w:rPr>
        <w:t xml:space="preserve"> </w:t>
      </w:r>
      <w:r w:rsidRPr="00365441">
        <w:rPr>
          <w:rFonts w:eastAsia="Arial" w:cstheme="minorHAnsi"/>
          <w:lang w:val="en-US"/>
        </w:rPr>
        <w:t>access</w:t>
      </w:r>
      <w:r w:rsidRPr="00365441">
        <w:rPr>
          <w:rFonts w:eastAsia="Arial" w:cstheme="minorHAnsi"/>
          <w:spacing w:val="-4"/>
          <w:lang w:val="en-US"/>
        </w:rPr>
        <w:t xml:space="preserve"> </w:t>
      </w:r>
      <w:r w:rsidRPr="00365441">
        <w:rPr>
          <w:rFonts w:eastAsia="Arial" w:cstheme="minorHAnsi"/>
          <w:lang w:val="en-US"/>
        </w:rPr>
        <w:t>arrangement</w:t>
      </w:r>
      <w:r w:rsidRPr="00365441">
        <w:rPr>
          <w:rFonts w:eastAsia="Arial" w:cstheme="minorHAnsi"/>
          <w:spacing w:val="-5"/>
          <w:lang w:val="en-US"/>
        </w:rPr>
        <w:t xml:space="preserve"> </w:t>
      </w:r>
      <w:r w:rsidRPr="00365441">
        <w:rPr>
          <w:rFonts w:eastAsia="Arial" w:cstheme="minorHAnsi"/>
          <w:lang w:val="en-US"/>
        </w:rPr>
        <w:t>facilitator</w:t>
      </w:r>
      <w:r w:rsidRPr="00365441">
        <w:rPr>
          <w:rFonts w:eastAsia="Arial" w:cstheme="minorHAnsi"/>
          <w:spacing w:val="-5"/>
          <w:lang w:val="en-US"/>
        </w:rPr>
        <w:t xml:space="preserve"> </w:t>
      </w:r>
      <w:r w:rsidRPr="00365441">
        <w:rPr>
          <w:rFonts w:eastAsia="Arial" w:cstheme="minorHAnsi"/>
          <w:lang w:val="en-US"/>
        </w:rPr>
        <w:t>are</w:t>
      </w:r>
      <w:r w:rsidRPr="00365441">
        <w:rPr>
          <w:rFonts w:eastAsia="Arial" w:cstheme="minorHAnsi"/>
          <w:spacing w:val="-7"/>
          <w:lang w:val="en-US"/>
        </w:rPr>
        <w:t xml:space="preserve"> </w:t>
      </w:r>
      <w:r w:rsidRPr="00365441">
        <w:rPr>
          <w:rFonts w:eastAsia="Arial" w:cstheme="minorHAnsi"/>
          <w:lang w:val="en-US"/>
        </w:rPr>
        <w:t>fully</w:t>
      </w:r>
      <w:r w:rsidRPr="00365441">
        <w:rPr>
          <w:rFonts w:eastAsia="Arial" w:cstheme="minorHAnsi"/>
          <w:spacing w:val="-6"/>
          <w:lang w:val="en-US"/>
        </w:rPr>
        <w:t xml:space="preserve"> </w:t>
      </w:r>
      <w:r w:rsidRPr="00365441">
        <w:rPr>
          <w:rFonts w:eastAsia="Arial" w:cstheme="minorHAnsi"/>
          <w:lang w:val="en-US"/>
        </w:rPr>
        <w:t>trained</w:t>
      </w:r>
      <w:r w:rsidRPr="00365441">
        <w:rPr>
          <w:rFonts w:eastAsia="Arial" w:cstheme="minorHAnsi"/>
          <w:spacing w:val="-4"/>
          <w:lang w:val="en-US"/>
        </w:rPr>
        <w:t xml:space="preserve"> </w:t>
      </w:r>
      <w:r w:rsidRPr="00365441">
        <w:rPr>
          <w:rFonts w:eastAsia="Arial" w:cstheme="minorHAnsi"/>
          <w:lang w:val="en-US"/>
        </w:rPr>
        <w:t>in</w:t>
      </w:r>
      <w:r w:rsidRPr="00365441">
        <w:rPr>
          <w:rFonts w:eastAsia="Arial" w:cstheme="minorHAnsi"/>
          <w:spacing w:val="-4"/>
          <w:lang w:val="en-US"/>
        </w:rPr>
        <w:t xml:space="preserve"> </w:t>
      </w:r>
      <w:r w:rsidRPr="00365441">
        <w:rPr>
          <w:rFonts w:eastAsia="Arial" w:cstheme="minorHAnsi"/>
          <w:lang w:val="en-US"/>
        </w:rPr>
        <w:t>their</w:t>
      </w:r>
      <w:r w:rsidRPr="00365441">
        <w:rPr>
          <w:rFonts w:eastAsia="Arial" w:cstheme="minorHAnsi"/>
          <w:spacing w:val="-5"/>
          <w:lang w:val="en-US"/>
        </w:rPr>
        <w:t xml:space="preserve"> </w:t>
      </w:r>
      <w:r w:rsidRPr="00365441">
        <w:rPr>
          <w:rFonts w:eastAsia="Arial" w:cstheme="minorHAnsi"/>
          <w:lang w:val="en-US"/>
        </w:rPr>
        <w:t>role</w:t>
      </w:r>
    </w:p>
    <w:p w:rsidR="00240C47" w:rsidRPr="00365441" w:rsidRDefault="00240C47" w:rsidP="00365441">
      <w:pPr>
        <w:widowControl w:val="0"/>
        <w:numPr>
          <w:ilvl w:val="0"/>
          <w:numId w:val="13"/>
        </w:numPr>
        <w:tabs>
          <w:tab w:val="left" w:pos="839"/>
          <w:tab w:val="left" w:pos="840"/>
          <w:tab w:val="left" w:pos="10631"/>
        </w:tabs>
        <w:autoSpaceDE w:val="0"/>
        <w:autoSpaceDN w:val="0"/>
        <w:spacing w:before="5" w:after="0" w:line="240" w:lineRule="auto"/>
        <w:ind w:right="-1"/>
        <w:rPr>
          <w:rFonts w:eastAsia="Arial" w:cstheme="minorHAnsi"/>
          <w:lang w:val="en-US"/>
        </w:rPr>
      </w:pPr>
      <w:r w:rsidRPr="00365441">
        <w:rPr>
          <w:rFonts w:eastAsia="Arial" w:cstheme="minorHAnsi"/>
          <w:lang w:val="en-US"/>
        </w:rPr>
        <w:t xml:space="preserve">Where a candidate is eligible, </w:t>
      </w:r>
      <w:proofErr w:type="gramStart"/>
      <w:r w:rsidRPr="00365441">
        <w:rPr>
          <w:rFonts w:eastAsia="Arial" w:cstheme="minorHAnsi"/>
          <w:lang w:val="en-US"/>
        </w:rPr>
        <w:t>submits an application</w:t>
      </w:r>
      <w:proofErr w:type="gramEnd"/>
      <w:r w:rsidRPr="00365441">
        <w:rPr>
          <w:rFonts w:eastAsia="Arial" w:cstheme="minorHAnsi"/>
          <w:lang w:val="en-US"/>
        </w:rPr>
        <w:t xml:space="preserve"> for special consideration via the awarding body’s secure extranet site to the prescribed timescale</w:t>
      </w:r>
    </w:p>
    <w:p w:rsidR="00240C47" w:rsidRPr="00365441" w:rsidRDefault="00240C47" w:rsidP="00365441">
      <w:pPr>
        <w:widowControl w:val="0"/>
        <w:numPr>
          <w:ilvl w:val="0"/>
          <w:numId w:val="13"/>
        </w:numPr>
        <w:tabs>
          <w:tab w:val="left" w:pos="839"/>
          <w:tab w:val="left" w:pos="840"/>
          <w:tab w:val="left" w:pos="10631"/>
        </w:tabs>
        <w:autoSpaceDE w:val="0"/>
        <w:autoSpaceDN w:val="0"/>
        <w:spacing w:before="5" w:after="0" w:line="240" w:lineRule="auto"/>
        <w:ind w:right="-1"/>
        <w:rPr>
          <w:rFonts w:eastAsia="Arial" w:cstheme="minorHAnsi"/>
          <w:lang w:val="en-US"/>
        </w:rPr>
      </w:pPr>
      <w:r w:rsidRPr="00365441">
        <w:rPr>
          <w:rFonts w:eastAsia="Arial" w:cstheme="minorHAnsi"/>
          <w:lang w:val="en-US"/>
        </w:rPr>
        <w:t>Where application for special consideration via the awarding body’s secure extranet site is not applicable, submits the required form to the awarding body to the prescribed timescale</w:t>
      </w:r>
    </w:p>
    <w:p w:rsidR="00240C47" w:rsidRPr="00365441" w:rsidRDefault="00240C47" w:rsidP="00365441">
      <w:pPr>
        <w:widowControl w:val="0"/>
        <w:numPr>
          <w:ilvl w:val="0"/>
          <w:numId w:val="13"/>
        </w:numPr>
        <w:tabs>
          <w:tab w:val="left" w:pos="839"/>
          <w:tab w:val="left" w:pos="840"/>
          <w:tab w:val="left" w:pos="10631"/>
        </w:tabs>
        <w:autoSpaceDE w:val="0"/>
        <w:autoSpaceDN w:val="0"/>
        <w:spacing w:before="5" w:after="0" w:line="240" w:lineRule="auto"/>
        <w:ind w:right="-1"/>
        <w:rPr>
          <w:rFonts w:eastAsia="Arial" w:cstheme="minorHAnsi"/>
          <w:lang w:val="en-US"/>
        </w:rPr>
      </w:pPr>
      <w:r w:rsidRPr="00365441">
        <w:rPr>
          <w:rFonts w:eastAsia="Arial" w:cstheme="minorHAnsi"/>
          <w:lang w:val="en-US"/>
        </w:rPr>
        <w:t>Keeps required evidence on file to support the application</w:t>
      </w:r>
    </w:p>
    <w:p w:rsidR="00240C47" w:rsidRPr="00365441" w:rsidRDefault="00240C47" w:rsidP="00240C47">
      <w:pPr>
        <w:widowControl w:val="0"/>
        <w:tabs>
          <w:tab w:val="left" w:pos="839"/>
          <w:tab w:val="left" w:pos="840"/>
          <w:tab w:val="left" w:pos="10631"/>
        </w:tabs>
        <w:autoSpaceDE w:val="0"/>
        <w:autoSpaceDN w:val="0"/>
        <w:spacing w:before="2" w:after="0" w:line="240" w:lineRule="auto"/>
        <w:ind w:right="-1"/>
        <w:rPr>
          <w:rFonts w:eastAsia="Arial" w:cstheme="minorHAnsi"/>
          <w:lang w:val="en-US"/>
        </w:rPr>
      </w:pPr>
    </w:p>
    <w:p w:rsidR="00240C47" w:rsidRPr="00365441" w:rsidRDefault="00240C47" w:rsidP="00240C47">
      <w:pPr>
        <w:widowControl w:val="0"/>
        <w:tabs>
          <w:tab w:val="left" w:pos="839"/>
          <w:tab w:val="left" w:pos="840"/>
          <w:tab w:val="left" w:pos="10631"/>
        </w:tabs>
        <w:autoSpaceDE w:val="0"/>
        <w:autoSpaceDN w:val="0"/>
        <w:spacing w:before="2" w:after="0" w:line="240" w:lineRule="auto"/>
        <w:ind w:right="-1"/>
        <w:rPr>
          <w:rFonts w:eastAsia="Arial" w:cstheme="minorHAnsi"/>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lang w:val="en-US"/>
        </w:rPr>
      </w:pPr>
      <w:r w:rsidRPr="00365441">
        <w:rPr>
          <w:rFonts w:eastAsia="Arial" w:cstheme="minorHAnsi"/>
          <w:b/>
          <w:lang w:val="en-US"/>
        </w:rPr>
        <w:t xml:space="preserve">Appendix A: </w:t>
      </w:r>
      <w:r w:rsidRPr="00365441">
        <w:rPr>
          <w:rFonts w:eastAsia="Arial" w:cstheme="minorHAnsi"/>
          <w:lang w:val="en-US"/>
        </w:rPr>
        <w:t>Candidate Acceptance of Awarded Mark for NEA</w:t>
      </w: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lang w:val="en-US"/>
        </w:rPr>
      </w:pPr>
    </w:p>
    <w:p w:rsidR="00240C47" w:rsidRPr="00365441" w:rsidRDefault="00240C47" w:rsidP="00240C47">
      <w:pPr>
        <w:widowControl w:val="0"/>
        <w:tabs>
          <w:tab w:val="center" w:pos="4513"/>
          <w:tab w:val="right" w:pos="9026"/>
        </w:tabs>
        <w:autoSpaceDE w:val="0"/>
        <w:autoSpaceDN w:val="0"/>
        <w:spacing w:after="0" w:line="240" w:lineRule="auto"/>
        <w:jc w:val="center"/>
        <w:rPr>
          <w:rFonts w:eastAsia="Arial" w:cstheme="minorHAnsi"/>
          <w:b/>
          <w:lang w:val="en-US"/>
        </w:rPr>
      </w:pPr>
      <w:r w:rsidRPr="00365441">
        <w:rPr>
          <w:rFonts w:eastAsia="Arial" w:cstheme="minorHAnsi"/>
          <w:b/>
          <w:lang w:val="en-US"/>
        </w:rPr>
        <w:t>HALL MEAD SCHOOL</w:t>
      </w:r>
    </w:p>
    <w:p w:rsidR="00240C47" w:rsidRPr="00365441" w:rsidRDefault="00240C47" w:rsidP="00240C47">
      <w:pPr>
        <w:widowControl w:val="0"/>
        <w:autoSpaceDE w:val="0"/>
        <w:autoSpaceDN w:val="0"/>
        <w:spacing w:after="0" w:line="240" w:lineRule="auto"/>
        <w:rPr>
          <w:rFonts w:eastAsia="Arial" w:cstheme="minorHAnsi"/>
          <w:lang w:val="en-US"/>
        </w:rPr>
      </w:pPr>
      <w:r w:rsidRPr="00365441">
        <w:rPr>
          <w:rFonts w:eastAsia="Arial" w:cstheme="minorHAnsi"/>
          <w:lang w:val="en-US"/>
        </w:rPr>
        <w:t xml:space="preserve">                                                                      </w:t>
      </w:r>
    </w:p>
    <w:p w:rsidR="00240C47" w:rsidRPr="00365441" w:rsidRDefault="00240C47" w:rsidP="00240C47">
      <w:pPr>
        <w:widowControl w:val="0"/>
        <w:autoSpaceDE w:val="0"/>
        <w:autoSpaceDN w:val="0"/>
        <w:spacing w:after="0" w:line="240" w:lineRule="auto"/>
        <w:rPr>
          <w:rFonts w:eastAsia="Arial" w:cstheme="minorHAnsi"/>
          <w:b/>
          <w:lang w:val="en-US"/>
        </w:rPr>
      </w:pPr>
      <w:r w:rsidRPr="00365441">
        <w:rPr>
          <w:rFonts w:eastAsia="Arial" w:cstheme="minorHAnsi"/>
          <w:lang w:val="en-US"/>
        </w:rPr>
        <w:t xml:space="preserve">          </w:t>
      </w:r>
      <w:r w:rsidRPr="00365441">
        <w:rPr>
          <w:rFonts w:eastAsia="Arial" w:cstheme="minorHAnsi"/>
          <w:lang w:val="en-US"/>
        </w:rPr>
        <w:tab/>
      </w:r>
      <w:r w:rsidRPr="00365441">
        <w:rPr>
          <w:rFonts w:eastAsia="Arial" w:cstheme="minorHAnsi"/>
          <w:lang w:val="en-US"/>
        </w:rPr>
        <w:tab/>
      </w:r>
      <w:r w:rsidRPr="00365441">
        <w:rPr>
          <w:rFonts w:eastAsia="Arial" w:cstheme="minorHAnsi"/>
          <w:lang w:val="en-US"/>
        </w:rPr>
        <w:tab/>
      </w:r>
      <w:r w:rsidRPr="00365441">
        <w:rPr>
          <w:rFonts w:eastAsia="Arial" w:cstheme="minorHAnsi"/>
          <w:lang w:val="en-US"/>
        </w:rPr>
        <w:tab/>
      </w:r>
      <w:r w:rsidRPr="00365441">
        <w:rPr>
          <w:rFonts w:eastAsia="Arial" w:cstheme="minorHAnsi"/>
          <w:lang w:val="en-US"/>
        </w:rPr>
        <w:tab/>
      </w:r>
      <w:r w:rsidRPr="00365441">
        <w:rPr>
          <w:rFonts w:eastAsia="Arial" w:cstheme="minorHAnsi"/>
          <w:b/>
          <w:lang w:val="en-US"/>
        </w:rPr>
        <w:t>INTERNALLY ASSESSED MARK</w:t>
      </w:r>
    </w:p>
    <w:p w:rsidR="00240C47" w:rsidRPr="00365441" w:rsidRDefault="00240C47" w:rsidP="00240C47">
      <w:pPr>
        <w:widowControl w:val="0"/>
        <w:autoSpaceDE w:val="0"/>
        <w:autoSpaceDN w:val="0"/>
        <w:spacing w:after="0" w:line="240" w:lineRule="auto"/>
        <w:rPr>
          <w:rFonts w:eastAsia="Arial" w:cstheme="minorHAnsi"/>
          <w:lang w:val="en-US"/>
        </w:rPr>
      </w:pPr>
    </w:p>
    <w:p w:rsidR="00240C47" w:rsidRPr="00365441" w:rsidRDefault="00240C47" w:rsidP="00240C47">
      <w:pPr>
        <w:widowControl w:val="0"/>
        <w:autoSpaceDE w:val="0"/>
        <w:autoSpaceDN w:val="0"/>
        <w:spacing w:after="0" w:line="240" w:lineRule="auto"/>
        <w:rPr>
          <w:rFonts w:eastAsia="Arial" w:cstheme="minorHAnsi"/>
          <w:lang w:val="en-US"/>
        </w:rPr>
      </w:pPr>
    </w:p>
    <w:p w:rsidR="00240C47" w:rsidRPr="00365441" w:rsidRDefault="00240C47" w:rsidP="00365441">
      <w:pPr>
        <w:widowControl w:val="0"/>
        <w:tabs>
          <w:tab w:val="center" w:pos="4513"/>
          <w:tab w:val="right" w:pos="9026"/>
        </w:tabs>
        <w:autoSpaceDE w:val="0"/>
        <w:autoSpaceDN w:val="0"/>
        <w:spacing w:after="0" w:line="240" w:lineRule="auto"/>
        <w:ind w:left="-851"/>
        <w:rPr>
          <w:rFonts w:eastAsia="Arial" w:cstheme="minorHAnsi"/>
          <w:lang w:val="en-US"/>
        </w:rPr>
      </w:pPr>
      <w:r w:rsidRPr="00365441">
        <w:rPr>
          <w:rFonts w:eastAsia="Arial" w:cstheme="minorHAnsi"/>
          <w:b/>
          <w:lang w:val="en-US"/>
        </w:rPr>
        <w:t xml:space="preserve">                 Student Name:</w:t>
      </w:r>
      <w:r w:rsidRPr="00365441">
        <w:rPr>
          <w:rFonts w:eastAsia="Arial" w:cstheme="minorHAnsi"/>
          <w:lang w:val="en-US"/>
        </w:rPr>
        <w:t xml:space="preserve">                                               </w:t>
      </w:r>
      <w:r w:rsidR="00365441">
        <w:rPr>
          <w:rFonts w:eastAsia="Arial" w:cstheme="minorHAnsi"/>
          <w:lang w:val="en-US"/>
        </w:rPr>
        <w:t xml:space="preserve">                             </w:t>
      </w:r>
      <w:r w:rsidRPr="00365441">
        <w:rPr>
          <w:rFonts w:eastAsia="Arial" w:cstheme="minorHAnsi"/>
          <w:b/>
          <w:lang w:val="en-US"/>
        </w:rPr>
        <w:t>Registration Group</w:t>
      </w:r>
      <w:r w:rsidRPr="00365441">
        <w:rPr>
          <w:rFonts w:eastAsia="Arial" w:cstheme="minorHAnsi"/>
          <w:b/>
          <w:vanish/>
          <w:lang w:val="en-US"/>
        </w:rPr>
        <w:t>^|^Pas^|^Pastoral Overview^|^1^|^</w:t>
      </w:r>
      <w:r w:rsidRPr="00365441">
        <w:rPr>
          <w:rFonts w:eastAsia="Arial" w:cstheme="minorHAnsi"/>
          <w:b/>
          <w:lang w:val="en-US"/>
        </w:rPr>
        <w:t>:</w:t>
      </w:r>
      <w:r w:rsidRPr="00365441">
        <w:rPr>
          <w:rFonts w:eastAsia="Arial" w:cstheme="minorHAnsi"/>
          <w:vanish/>
          <w:lang w:val="en-US"/>
        </w:rPr>
        <w:t>^|^Pas^|^Pastoral Overview^|^</w:t>
      </w:r>
      <w:r w:rsidRPr="00365441">
        <w:rPr>
          <w:rFonts w:eastAsia="Arial" w:cstheme="minorHAnsi"/>
          <w:lang w:val="en-US"/>
        </w:rPr>
        <w:tab/>
      </w:r>
      <w:r w:rsidRPr="00365441">
        <w:rPr>
          <w:rFonts w:eastAsia="Arial" w:cstheme="minorHAnsi"/>
          <w:b/>
          <w:lang w:val="en-US"/>
        </w:rPr>
        <w:t xml:space="preserve">   </w:t>
      </w: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b/>
          <w:lang w:val="en-US"/>
        </w:rPr>
      </w:pPr>
      <w:r w:rsidRPr="00365441">
        <w:rPr>
          <w:rFonts w:eastAsia="Arial" w:cstheme="minorHAnsi"/>
          <w:b/>
          <w:lang w:val="en-US"/>
        </w:rPr>
        <w:t xml:space="preserve">                      </w:t>
      </w: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b/>
          <w:lang w:val="en-US"/>
        </w:rPr>
      </w:pPr>
      <w:r w:rsidRPr="00365441">
        <w:rPr>
          <w:rFonts w:eastAsia="Arial" w:cstheme="minorHAnsi"/>
          <w:b/>
          <w:vanish/>
          <w:lang w:val="en-US"/>
        </w:rPr>
        <w:t>^|^Pas^|^Pastoral Overview^|^1^|^</w:t>
      </w:r>
      <w:r w:rsidRPr="00365441">
        <w:rPr>
          <w:rFonts w:eastAsia="Arial" w:cstheme="minorHAnsi"/>
          <w:b/>
          <w:lang w:val="en-US"/>
        </w:rPr>
        <w:t>Subject Teacher:</w:t>
      </w:r>
      <w:r w:rsidRPr="00365441">
        <w:rPr>
          <w:rFonts w:eastAsia="Arial" w:cstheme="minorHAnsi"/>
          <w:b/>
          <w:vanish/>
          <w:lang w:val="en-US"/>
        </w:rPr>
        <w:t>^|^Dr/GCSNF^|^Drama (GCSNF)^|^1^|^</w:t>
      </w: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tbl>
      <w:tblPr>
        <w:tblW w:w="0" w:type="auto"/>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3408"/>
        <w:gridCol w:w="2091"/>
        <w:gridCol w:w="605"/>
      </w:tblGrid>
      <w:tr w:rsidR="00240C47" w:rsidRPr="00365441" w:rsidTr="00240C47">
        <w:tc>
          <w:tcPr>
            <w:tcW w:w="2546" w:type="dxa"/>
            <w:shd w:val="clear" w:color="auto" w:fill="D9D9D9"/>
            <w:vAlign w:val="center"/>
          </w:tcPr>
          <w:p w:rsidR="00240C47" w:rsidRPr="00365441" w:rsidRDefault="00240C47" w:rsidP="00240C47">
            <w:pPr>
              <w:widowControl w:val="0"/>
              <w:tabs>
                <w:tab w:val="center" w:pos="4513"/>
                <w:tab w:val="right" w:pos="9026"/>
              </w:tabs>
              <w:autoSpaceDE w:val="0"/>
              <w:autoSpaceDN w:val="0"/>
              <w:spacing w:after="0" w:line="240" w:lineRule="auto"/>
              <w:jc w:val="center"/>
              <w:rPr>
                <w:rFonts w:eastAsia="Arial" w:cstheme="minorHAnsi"/>
                <w:b/>
                <w:lang w:val="en-US"/>
              </w:rPr>
            </w:pPr>
            <w:r w:rsidRPr="00365441">
              <w:rPr>
                <w:rFonts w:eastAsia="Arial" w:cstheme="minorHAnsi"/>
                <w:b/>
                <w:lang w:val="en-US"/>
              </w:rPr>
              <w:t>Subject</w:t>
            </w:r>
          </w:p>
        </w:tc>
        <w:tc>
          <w:tcPr>
            <w:tcW w:w="3707" w:type="dxa"/>
            <w:shd w:val="clear" w:color="auto" w:fill="D9D9D9"/>
            <w:vAlign w:val="center"/>
          </w:tcPr>
          <w:p w:rsidR="00240C47" w:rsidRPr="00365441" w:rsidRDefault="00240C47" w:rsidP="00240C47">
            <w:pPr>
              <w:widowControl w:val="0"/>
              <w:tabs>
                <w:tab w:val="center" w:pos="4513"/>
                <w:tab w:val="right" w:pos="9026"/>
              </w:tabs>
              <w:autoSpaceDE w:val="0"/>
              <w:autoSpaceDN w:val="0"/>
              <w:spacing w:after="0" w:line="240" w:lineRule="auto"/>
              <w:jc w:val="center"/>
              <w:rPr>
                <w:rFonts w:eastAsia="Arial" w:cstheme="minorHAnsi"/>
                <w:b/>
                <w:lang w:val="en-US"/>
              </w:rPr>
            </w:pPr>
            <w:r w:rsidRPr="00365441">
              <w:rPr>
                <w:rFonts w:eastAsia="Arial" w:cstheme="minorHAnsi"/>
                <w:b/>
                <w:lang w:val="en-US"/>
              </w:rPr>
              <w:t>Component</w:t>
            </w:r>
          </w:p>
        </w:tc>
        <w:tc>
          <w:tcPr>
            <w:tcW w:w="2213" w:type="dxa"/>
            <w:shd w:val="clear" w:color="auto" w:fill="D9D9D9"/>
            <w:vAlign w:val="center"/>
          </w:tcPr>
          <w:p w:rsidR="00240C47" w:rsidRPr="00365441" w:rsidRDefault="00240C47" w:rsidP="00240C47">
            <w:pPr>
              <w:widowControl w:val="0"/>
              <w:tabs>
                <w:tab w:val="center" w:pos="4513"/>
                <w:tab w:val="right" w:pos="9026"/>
              </w:tabs>
              <w:autoSpaceDE w:val="0"/>
              <w:autoSpaceDN w:val="0"/>
              <w:spacing w:after="0" w:line="240" w:lineRule="auto"/>
              <w:jc w:val="center"/>
              <w:rPr>
                <w:rFonts w:eastAsia="Arial" w:cstheme="minorHAnsi"/>
                <w:b/>
                <w:lang w:val="en-US"/>
              </w:rPr>
            </w:pPr>
            <w:r w:rsidRPr="00365441">
              <w:rPr>
                <w:rFonts w:eastAsia="Arial" w:cstheme="minorHAnsi"/>
                <w:b/>
                <w:lang w:val="en-US"/>
              </w:rPr>
              <w:t>Provisional Mark</w:t>
            </w:r>
          </w:p>
        </w:tc>
        <w:tc>
          <w:tcPr>
            <w:tcW w:w="659" w:type="dxa"/>
            <w:tcBorders>
              <w:top w:val="nil"/>
              <w:left w:val="nil"/>
              <w:bottom w:val="nil"/>
              <w:right w:val="nil"/>
            </w:tcBorders>
            <w:shd w:val="clear" w:color="auto" w:fill="auto"/>
          </w:tcPr>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tc>
      </w:tr>
      <w:tr w:rsidR="00240C47" w:rsidRPr="00365441" w:rsidTr="00240C47">
        <w:trPr>
          <w:trHeight w:hRule="exact" w:val="667"/>
        </w:trPr>
        <w:tc>
          <w:tcPr>
            <w:tcW w:w="2546" w:type="dxa"/>
            <w:shd w:val="clear" w:color="auto" w:fill="auto"/>
            <w:vAlign w:val="center"/>
          </w:tcPr>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tc>
        <w:tc>
          <w:tcPr>
            <w:tcW w:w="3707" w:type="dxa"/>
            <w:shd w:val="clear" w:color="auto" w:fill="auto"/>
            <w:vAlign w:val="center"/>
          </w:tcPr>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r w:rsidRPr="00365441">
              <w:rPr>
                <w:rFonts w:eastAsia="Arial" w:cstheme="minorHAnsi"/>
                <w:vanish/>
                <w:lang w:val="en-US"/>
              </w:rPr>
              <w:t>^|^Dr/GCSNF^|^Drama (GCSNF)^|^1^|^</w:t>
            </w:r>
          </w:p>
        </w:tc>
        <w:tc>
          <w:tcPr>
            <w:tcW w:w="2213" w:type="dxa"/>
            <w:shd w:val="clear" w:color="auto" w:fill="auto"/>
            <w:vAlign w:val="center"/>
          </w:tcPr>
          <w:p w:rsidR="00240C47" w:rsidRPr="00365441" w:rsidRDefault="00240C47" w:rsidP="00240C47">
            <w:pPr>
              <w:widowControl w:val="0"/>
              <w:tabs>
                <w:tab w:val="center" w:pos="4513"/>
                <w:tab w:val="right" w:pos="9026"/>
              </w:tabs>
              <w:autoSpaceDE w:val="0"/>
              <w:autoSpaceDN w:val="0"/>
              <w:spacing w:after="0" w:line="240" w:lineRule="auto"/>
              <w:jc w:val="center"/>
              <w:rPr>
                <w:rFonts w:eastAsia="Arial" w:cstheme="minorHAnsi"/>
                <w:lang w:val="en-US"/>
              </w:rPr>
            </w:pPr>
          </w:p>
        </w:tc>
        <w:tc>
          <w:tcPr>
            <w:tcW w:w="659" w:type="dxa"/>
            <w:tcBorders>
              <w:top w:val="nil"/>
              <w:left w:val="nil"/>
              <w:bottom w:val="nil"/>
              <w:right w:val="nil"/>
            </w:tcBorders>
            <w:shd w:val="clear" w:color="auto" w:fill="auto"/>
          </w:tcPr>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tc>
      </w:tr>
    </w:tbl>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p w:rsidR="00240C47" w:rsidRPr="00365441" w:rsidRDefault="00240C47" w:rsidP="00365441">
      <w:pPr>
        <w:widowControl w:val="0"/>
        <w:numPr>
          <w:ilvl w:val="0"/>
          <w:numId w:val="14"/>
        </w:numPr>
        <w:autoSpaceDE w:val="0"/>
        <w:autoSpaceDN w:val="0"/>
        <w:spacing w:after="0" w:line="360" w:lineRule="auto"/>
        <w:ind w:left="567" w:hanging="283"/>
        <w:rPr>
          <w:rFonts w:eastAsia="Arial" w:cstheme="minorHAnsi"/>
          <w:lang w:val="en-US"/>
        </w:rPr>
      </w:pPr>
      <w:bookmarkStart w:id="9" w:name="_Hlk492496730"/>
      <w:bookmarkEnd w:id="9"/>
      <w:r w:rsidRPr="00365441">
        <w:rPr>
          <w:rFonts w:eastAsia="Arial" w:cstheme="minorHAnsi"/>
          <w:lang w:val="en-US"/>
        </w:rPr>
        <w:t>Your internally assessed mark is shown above</w:t>
      </w:r>
    </w:p>
    <w:p w:rsidR="00240C47" w:rsidRPr="00365441" w:rsidRDefault="00240C47" w:rsidP="00365441">
      <w:pPr>
        <w:widowControl w:val="0"/>
        <w:numPr>
          <w:ilvl w:val="0"/>
          <w:numId w:val="14"/>
        </w:numPr>
        <w:autoSpaceDE w:val="0"/>
        <w:autoSpaceDN w:val="0"/>
        <w:spacing w:after="0" w:line="360" w:lineRule="auto"/>
        <w:ind w:left="567" w:hanging="283"/>
        <w:rPr>
          <w:rFonts w:eastAsia="Arial" w:cstheme="minorHAnsi"/>
          <w:lang w:val="en-US"/>
        </w:rPr>
      </w:pPr>
      <w:r w:rsidRPr="00365441">
        <w:rPr>
          <w:rFonts w:eastAsia="Arial" w:cstheme="minorHAnsi"/>
          <w:lang w:val="en-US"/>
        </w:rPr>
        <w:t>You may request a review of the mark before it is submitted to the awarding body</w:t>
      </w:r>
    </w:p>
    <w:p w:rsidR="00240C47" w:rsidRPr="00365441" w:rsidRDefault="00240C47" w:rsidP="00365441">
      <w:pPr>
        <w:widowControl w:val="0"/>
        <w:numPr>
          <w:ilvl w:val="0"/>
          <w:numId w:val="14"/>
        </w:numPr>
        <w:autoSpaceDE w:val="0"/>
        <w:autoSpaceDN w:val="0"/>
        <w:spacing w:after="0" w:line="360" w:lineRule="auto"/>
        <w:ind w:left="567" w:hanging="283"/>
        <w:rPr>
          <w:rFonts w:eastAsia="Arial" w:cstheme="minorHAnsi"/>
          <w:lang w:val="en-US"/>
        </w:rPr>
      </w:pPr>
      <w:r w:rsidRPr="00365441">
        <w:rPr>
          <w:rFonts w:eastAsia="Arial" w:cstheme="minorHAnsi"/>
          <w:lang w:val="en-US"/>
        </w:rPr>
        <w:t>You may request copies of materials by ....................... to assist you in your decision</w:t>
      </w:r>
    </w:p>
    <w:p w:rsidR="00240C47" w:rsidRPr="00365441" w:rsidRDefault="00240C47" w:rsidP="00365441">
      <w:pPr>
        <w:widowControl w:val="0"/>
        <w:numPr>
          <w:ilvl w:val="0"/>
          <w:numId w:val="14"/>
        </w:numPr>
        <w:autoSpaceDE w:val="0"/>
        <w:autoSpaceDN w:val="0"/>
        <w:spacing w:after="0" w:line="360" w:lineRule="auto"/>
        <w:ind w:left="567" w:hanging="283"/>
        <w:rPr>
          <w:rFonts w:eastAsia="Arial" w:cstheme="minorHAnsi"/>
          <w:lang w:val="en-US"/>
        </w:rPr>
      </w:pPr>
      <w:r w:rsidRPr="00365441">
        <w:rPr>
          <w:rFonts w:eastAsia="Arial" w:cstheme="minorHAnsi"/>
          <w:lang w:val="en-US"/>
        </w:rPr>
        <w:t xml:space="preserve">Any request for a review of your mark must be submitted to the Subject Head by the .................................. by completing the form overleaf not forgetting to sign and date it.  </w:t>
      </w:r>
    </w:p>
    <w:p w:rsidR="00240C47" w:rsidRPr="00365441" w:rsidRDefault="00240C47" w:rsidP="00240C47">
      <w:pPr>
        <w:widowControl w:val="0"/>
        <w:tabs>
          <w:tab w:val="center" w:pos="4513"/>
          <w:tab w:val="right" w:pos="9026"/>
        </w:tabs>
        <w:autoSpaceDE w:val="0"/>
        <w:autoSpaceDN w:val="0"/>
        <w:spacing w:after="0" w:line="360" w:lineRule="auto"/>
        <w:rPr>
          <w:rFonts w:eastAsia="Arial" w:cstheme="minorHAnsi"/>
          <w:lang w:val="en-US"/>
        </w:rPr>
      </w:pPr>
      <w:r w:rsidRPr="00365441">
        <w:rPr>
          <w:rFonts w:eastAsia="Arial" w:cstheme="minorHAnsi"/>
          <w:lang w:val="en-US"/>
        </w:rPr>
        <w:t xml:space="preserve">Requests will not be accepted after this date.  </w:t>
      </w:r>
    </w:p>
    <w:p w:rsidR="00240C47" w:rsidRPr="00365441" w:rsidRDefault="00240C47" w:rsidP="00365441">
      <w:pPr>
        <w:widowControl w:val="0"/>
        <w:numPr>
          <w:ilvl w:val="0"/>
          <w:numId w:val="14"/>
        </w:numPr>
        <w:autoSpaceDE w:val="0"/>
        <w:autoSpaceDN w:val="0"/>
        <w:spacing w:after="0" w:line="360" w:lineRule="auto"/>
        <w:ind w:left="567" w:hanging="283"/>
        <w:rPr>
          <w:rFonts w:eastAsia="Arial" w:cstheme="minorHAnsi"/>
          <w:lang w:val="en-US"/>
        </w:rPr>
      </w:pPr>
      <w:r w:rsidRPr="00365441">
        <w:rPr>
          <w:rFonts w:eastAsia="Arial" w:cstheme="minorHAnsi"/>
          <w:lang w:val="en-US"/>
        </w:rPr>
        <w:t>We will inform you in writing of the outcome of the review of marking by the .............................</w:t>
      </w:r>
    </w:p>
    <w:p w:rsidR="00240C47" w:rsidRPr="00365441" w:rsidRDefault="00240C47" w:rsidP="00365441">
      <w:pPr>
        <w:widowControl w:val="0"/>
        <w:numPr>
          <w:ilvl w:val="0"/>
          <w:numId w:val="14"/>
        </w:numPr>
        <w:autoSpaceDE w:val="0"/>
        <w:autoSpaceDN w:val="0"/>
        <w:spacing w:after="0" w:line="360" w:lineRule="auto"/>
        <w:ind w:left="567" w:hanging="283"/>
        <w:rPr>
          <w:rFonts w:eastAsia="Arial" w:cstheme="minorHAnsi"/>
          <w:lang w:val="en-US"/>
        </w:rPr>
      </w:pPr>
      <w:r w:rsidRPr="00365441">
        <w:rPr>
          <w:rFonts w:eastAsia="Arial" w:cstheme="minorHAnsi"/>
          <w:lang w:val="en-US"/>
        </w:rPr>
        <w:t>Please be aware that marks can go either up or down following an internal review</w:t>
      </w:r>
    </w:p>
    <w:p w:rsidR="00240C47" w:rsidRPr="00365441" w:rsidRDefault="00240C47" w:rsidP="00240C47">
      <w:pPr>
        <w:widowControl w:val="0"/>
        <w:tabs>
          <w:tab w:val="center" w:pos="4513"/>
          <w:tab w:val="right" w:pos="9026"/>
        </w:tabs>
        <w:autoSpaceDE w:val="0"/>
        <w:autoSpaceDN w:val="0"/>
        <w:spacing w:after="0" w:line="360" w:lineRule="auto"/>
        <w:rPr>
          <w:rFonts w:eastAsia="Arial" w:cstheme="minorHAnsi"/>
          <w:lang w:val="en-US"/>
        </w:rPr>
      </w:pPr>
      <w:r w:rsidRPr="00365441">
        <w:rPr>
          <w:rFonts w:eastAsia="Arial" w:cstheme="minorHAnsi"/>
          <w:lang w:val="en-US"/>
        </w:rPr>
        <w:t>Marks can also go up or down once submitted to the awarding body</w:t>
      </w: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p w:rsidR="00240C47" w:rsidRPr="00365441" w:rsidRDefault="00240C47" w:rsidP="00240C47">
      <w:pPr>
        <w:widowControl w:val="0"/>
        <w:tabs>
          <w:tab w:val="center" w:pos="4513"/>
          <w:tab w:val="right" w:pos="9026"/>
        </w:tabs>
        <w:autoSpaceDE w:val="0"/>
        <w:autoSpaceDN w:val="0"/>
        <w:spacing w:after="0" w:line="240" w:lineRule="auto"/>
        <w:jc w:val="center"/>
        <w:rPr>
          <w:rFonts w:eastAsia="Arial" w:cstheme="minorHAnsi"/>
          <w:b/>
          <w:lang w:val="en-US"/>
        </w:rPr>
      </w:pPr>
    </w:p>
    <w:p w:rsidR="00240C47" w:rsidRPr="00365441" w:rsidRDefault="00240C47" w:rsidP="00240C47">
      <w:pPr>
        <w:widowControl w:val="0"/>
        <w:tabs>
          <w:tab w:val="center" w:pos="4513"/>
          <w:tab w:val="right" w:pos="9026"/>
        </w:tabs>
        <w:autoSpaceDE w:val="0"/>
        <w:autoSpaceDN w:val="0"/>
        <w:spacing w:after="0" w:line="240" w:lineRule="auto"/>
        <w:jc w:val="center"/>
        <w:rPr>
          <w:rFonts w:eastAsia="Arial" w:cstheme="minorHAnsi"/>
          <w:b/>
          <w:lang w:val="en-US"/>
        </w:rPr>
      </w:pPr>
    </w:p>
    <w:p w:rsidR="00240C47" w:rsidRPr="00365441" w:rsidRDefault="00240C47" w:rsidP="00240C47">
      <w:pPr>
        <w:widowControl w:val="0"/>
        <w:tabs>
          <w:tab w:val="center" w:pos="4513"/>
          <w:tab w:val="right" w:pos="9026"/>
        </w:tabs>
        <w:autoSpaceDE w:val="0"/>
        <w:autoSpaceDN w:val="0"/>
        <w:spacing w:after="0" w:line="240" w:lineRule="auto"/>
        <w:jc w:val="right"/>
        <w:rPr>
          <w:rFonts w:eastAsia="Arial" w:cstheme="minorHAnsi"/>
          <w:b/>
          <w:lang w:val="en-US"/>
        </w:rPr>
      </w:pPr>
      <w:r w:rsidRPr="00365441">
        <w:rPr>
          <w:rFonts w:eastAsia="Arial" w:cstheme="minorHAnsi"/>
          <w:b/>
          <w:lang w:val="en-US"/>
        </w:rPr>
        <w:t>Please turn over page.</w:t>
      </w:r>
    </w:p>
    <w:p w:rsidR="00240C47" w:rsidRPr="00365441" w:rsidRDefault="00240C47" w:rsidP="00240C47">
      <w:pPr>
        <w:widowControl w:val="0"/>
        <w:tabs>
          <w:tab w:val="center" w:pos="4513"/>
          <w:tab w:val="right" w:pos="9026"/>
        </w:tabs>
        <w:autoSpaceDE w:val="0"/>
        <w:autoSpaceDN w:val="0"/>
        <w:spacing w:after="0" w:line="240" w:lineRule="auto"/>
        <w:jc w:val="center"/>
        <w:rPr>
          <w:rFonts w:eastAsia="Arial" w:cstheme="minorHAnsi"/>
          <w:b/>
          <w:lang w:val="en-US"/>
        </w:rPr>
      </w:pPr>
      <w:r w:rsidRPr="00365441">
        <w:rPr>
          <w:rFonts w:eastAsia="Arial" w:cstheme="minorHAnsi"/>
          <w:b/>
          <w:lang w:val="en-US"/>
        </w:rPr>
        <w:lastRenderedPageBreak/>
        <w:t xml:space="preserve">                                                                                                                  </w:t>
      </w:r>
    </w:p>
    <w:p w:rsidR="00240C47" w:rsidRPr="00365441" w:rsidRDefault="00240C47" w:rsidP="00240C47">
      <w:pPr>
        <w:widowControl w:val="0"/>
        <w:tabs>
          <w:tab w:val="center" w:pos="4513"/>
          <w:tab w:val="right" w:pos="9026"/>
        </w:tabs>
        <w:autoSpaceDE w:val="0"/>
        <w:autoSpaceDN w:val="0"/>
        <w:spacing w:after="0" w:line="240" w:lineRule="auto"/>
        <w:jc w:val="center"/>
        <w:rPr>
          <w:rFonts w:eastAsia="Arial" w:cstheme="minorHAnsi"/>
          <w:b/>
          <w:lang w:val="en-US"/>
        </w:rPr>
      </w:pPr>
      <w:r w:rsidRPr="00365441">
        <w:rPr>
          <w:rFonts w:eastAsia="Arial" w:cstheme="minorHAnsi"/>
          <w:b/>
          <w:lang w:val="en-US"/>
        </w:rPr>
        <w:t>HALL MEAD SCHOOL</w:t>
      </w:r>
    </w:p>
    <w:p w:rsidR="00240C47" w:rsidRPr="00365441" w:rsidRDefault="00240C47" w:rsidP="00240C47">
      <w:pPr>
        <w:widowControl w:val="0"/>
        <w:tabs>
          <w:tab w:val="center" w:pos="4513"/>
          <w:tab w:val="right" w:pos="9026"/>
        </w:tabs>
        <w:autoSpaceDE w:val="0"/>
        <w:autoSpaceDN w:val="0"/>
        <w:spacing w:after="0" w:line="240" w:lineRule="auto"/>
        <w:jc w:val="center"/>
        <w:rPr>
          <w:rFonts w:eastAsia="Arial" w:cstheme="minorHAnsi"/>
          <w:b/>
          <w:lang w:val="en-US"/>
        </w:rPr>
      </w:pPr>
    </w:p>
    <w:p w:rsidR="00240C47" w:rsidRPr="00365441" w:rsidRDefault="00240C47" w:rsidP="00240C47">
      <w:pPr>
        <w:widowControl w:val="0"/>
        <w:tabs>
          <w:tab w:val="center" w:pos="4513"/>
          <w:tab w:val="right" w:pos="9026"/>
        </w:tabs>
        <w:autoSpaceDE w:val="0"/>
        <w:autoSpaceDN w:val="0"/>
        <w:spacing w:after="0" w:line="240" w:lineRule="auto"/>
        <w:jc w:val="center"/>
        <w:rPr>
          <w:rFonts w:eastAsia="Arial" w:cstheme="minorHAnsi"/>
          <w:b/>
          <w:lang w:val="en-US"/>
        </w:rPr>
      </w:pPr>
      <w:r w:rsidRPr="00365441">
        <w:rPr>
          <w:rFonts w:eastAsia="Arial" w:cstheme="minorHAnsi"/>
          <w:b/>
          <w:lang w:val="en-US"/>
        </w:rPr>
        <w:t>NEA INTERNAL APPEALS FORM</w:t>
      </w:r>
    </w:p>
    <w:p w:rsidR="00240C47" w:rsidRPr="00365441" w:rsidRDefault="00240C47" w:rsidP="00240C47">
      <w:pPr>
        <w:widowControl w:val="0"/>
        <w:tabs>
          <w:tab w:val="center" w:pos="4513"/>
          <w:tab w:val="right" w:pos="9026"/>
        </w:tabs>
        <w:autoSpaceDE w:val="0"/>
        <w:autoSpaceDN w:val="0"/>
        <w:spacing w:after="0" w:line="240" w:lineRule="auto"/>
        <w:rPr>
          <w:rFonts w:eastAsia="Arial" w:cs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6"/>
        <w:gridCol w:w="1527"/>
        <w:gridCol w:w="2074"/>
      </w:tblGrid>
      <w:tr w:rsidR="00240C47" w:rsidRPr="00365441" w:rsidTr="00240C47">
        <w:tc>
          <w:tcPr>
            <w:tcW w:w="6356" w:type="dxa"/>
            <w:vMerge w:val="restart"/>
            <w:tcBorders>
              <w:top w:val="nil"/>
              <w:left w:val="nil"/>
            </w:tcBorders>
            <w:shd w:val="clear" w:color="auto" w:fill="auto"/>
            <w:vAlign w:val="center"/>
          </w:tcPr>
          <w:p w:rsidR="00240C47" w:rsidRPr="00365441" w:rsidRDefault="00240C47" w:rsidP="00240C47">
            <w:pPr>
              <w:widowControl w:val="0"/>
              <w:autoSpaceDE w:val="0"/>
              <w:autoSpaceDN w:val="0"/>
              <w:spacing w:before="120" w:after="120"/>
              <w:rPr>
                <w:rFonts w:eastAsia="Arial" w:cstheme="minorHAnsi"/>
                <w:b/>
                <w:lang w:val="en-US"/>
              </w:rPr>
            </w:pPr>
          </w:p>
        </w:tc>
        <w:tc>
          <w:tcPr>
            <w:tcW w:w="3730" w:type="dxa"/>
            <w:gridSpan w:val="2"/>
            <w:shd w:val="clear" w:color="auto" w:fill="E2EFD9"/>
            <w:vAlign w:val="center"/>
          </w:tcPr>
          <w:p w:rsidR="00240C47" w:rsidRPr="00365441" w:rsidRDefault="00240C47" w:rsidP="00240C47">
            <w:pPr>
              <w:widowControl w:val="0"/>
              <w:autoSpaceDE w:val="0"/>
              <w:autoSpaceDN w:val="0"/>
              <w:spacing w:before="120" w:after="120" w:line="240" w:lineRule="auto"/>
              <w:jc w:val="center"/>
              <w:rPr>
                <w:rFonts w:eastAsia="Arial" w:cstheme="minorHAnsi"/>
                <w:b/>
                <w:lang w:val="en-US"/>
              </w:rPr>
            </w:pPr>
            <w:r w:rsidRPr="00365441">
              <w:rPr>
                <w:rFonts w:eastAsia="Arial" w:cstheme="minorHAnsi"/>
                <w:b/>
                <w:lang w:val="en-US"/>
              </w:rPr>
              <w:t>FOR CENTRE USE ONLY</w:t>
            </w:r>
          </w:p>
        </w:tc>
      </w:tr>
      <w:tr w:rsidR="00240C47" w:rsidRPr="00365441" w:rsidTr="00240C47">
        <w:trPr>
          <w:trHeight w:val="411"/>
        </w:trPr>
        <w:tc>
          <w:tcPr>
            <w:tcW w:w="6356" w:type="dxa"/>
            <w:vMerge/>
            <w:tcBorders>
              <w:left w:val="nil"/>
              <w:bottom w:val="nil"/>
            </w:tcBorders>
            <w:shd w:val="clear" w:color="auto" w:fill="auto"/>
          </w:tcPr>
          <w:p w:rsidR="00240C47" w:rsidRPr="00365441" w:rsidRDefault="00240C47" w:rsidP="00240C47">
            <w:pPr>
              <w:widowControl w:val="0"/>
              <w:autoSpaceDE w:val="0"/>
              <w:autoSpaceDN w:val="0"/>
              <w:spacing w:before="120" w:after="120"/>
              <w:rPr>
                <w:rFonts w:eastAsia="Arial" w:cstheme="minorHAnsi"/>
                <w:lang w:val="en-US"/>
              </w:rPr>
            </w:pPr>
          </w:p>
        </w:tc>
        <w:tc>
          <w:tcPr>
            <w:tcW w:w="1550" w:type="dxa"/>
            <w:shd w:val="clear" w:color="auto" w:fill="E2EFD9"/>
            <w:vAlign w:val="center"/>
          </w:tcPr>
          <w:p w:rsidR="00240C47" w:rsidRPr="00365441" w:rsidRDefault="00240C47" w:rsidP="00240C47">
            <w:pPr>
              <w:widowControl w:val="0"/>
              <w:autoSpaceDE w:val="0"/>
              <w:autoSpaceDN w:val="0"/>
              <w:spacing w:before="120" w:after="120"/>
              <w:rPr>
                <w:rFonts w:eastAsia="Arial" w:cstheme="minorHAnsi"/>
                <w:lang w:val="en-US"/>
              </w:rPr>
            </w:pPr>
            <w:r w:rsidRPr="00365441">
              <w:rPr>
                <w:rFonts w:eastAsia="Arial" w:cstheme="minorHAnsi"/>
                <w:lang w:val="en-US"/>
              </w:rPr>
              <w:t>Date received</w:t>
            </w:r>
          </w:p>
        </w:tc>
        <w:tc>
          <w:tcPr>
            <w:tcW w:w="2180" w:type="dxa"/>
            <w:shd w:val="clear" w:color="auto" w:fill="auto"/>
          </w:tcPr>
          <w:p w:rsidR="00240C47" w:rsidRPr="00365441" w:rsidRDefault="00240C47" w:rsidP="00240C47">
            <w:pPr>
              <w:widowControl w:val="0"/>
              <w:autoSpaceDE w:val="0"/>
              <w:autoSpaceDN w:val="0"/>
              <w:spacing w:before="120" w:after="120"/>
              <w:rPr>
                <w:rFonts w:eastAsia="Arial" w:cstheme="minorHAnsi"/>
                <w:b/>
                <w:lang w:val="en-US"/>
              </w:rPr>
            </w:pPr>
          </w:p>
        </w:tc>
      </w:tr>
      <w:tr w:rsidR="00240C47" w:rsidRPr="00365441" w:rsidTr="00240C47">
        <w:trPr>
          <w:trHeight w:val="579"/>
        </w:trPr>
        <w:tc>
          <w:tcPr>
            <w:tcW w:w="6356" w:type="dxa"/>
            <w:tcBorders>
              <w:top w:val="nil"/>
              <w:left w:val="nil"/>
              <w:bottom w:val="nil"/>
            </w:tcBorders>
            <w:shd w:val="clear" w:color="auto" w:fill="auto"/>
            <w:vAlign w:val="bottom"/>
          </w:tcPr>
          <w:p w:rsidR="00240C47" w:rsidRPr="00365441" w:rsidRDefault="00240C47" w:rsidP="00240C47">
            <w:pPr>
              <w:widowControl w:val="0"/>
              <w:autoSpaceDE w:val="0"/>
              <w:autoSpaceDN w:val="0"/>
              <w:spacing w:before="120" w:after="0"/>
              <w:rPr>
                <w:rFonts w:eastAsia="Arial" w:cstheme="minorHAnsi"/>
                <w:b/>
                <w:lang w:val="en-US"/>
              </w:rPr>
            </w:pPr>
          </w:p>
        </w:tc>
        <w:tc>
          <w:tcPr>
            <w:tcW w:w="1550" w:type="dxa"/>
            <w:shd w:val="clear" w:color="auto" w:fill="E2EFD9"/>
            <w:vAlign w:val="center"/>
          </w:tcPr>
          <w:p w:rsidR="00240C47" w:rsidRPr="00365441" w:rsidRDefault="00240C47" w:rsidP="00240C47">
            <w:pPr>
              <w:widowControl w:val="0"/>
              <w:autoSpaceDE w:val="0"/>
              <w:autoSpaceDN w:val="0"/>
              <w:spacing w:before="120" w:after="120"/>
              <w:rPr>
                <w:rFonts w:eastAsia="Arial" w:cstheme="minorHAnsi"/>
                <w:lang w:val="en-US"/>
              </w:rPr>
            </w:pPr>
            <w:r w:rsidRPr="00365441">
              <w:rPr>
                <w:rFonts w:eastAsia="Arial" w:cstheme="minorHAnsi"/>
                <w:lang w:val="en-US"/>
              </w:rPr>
              <w:t xml:space="preserve">Reference No. </w:t>
            </w:r>
          </w:p>
        </w:tc>
        <w:tc>
          <w:tcPr>
            <w:tcW w:w="2180" w:type="dxa"/>
            <w:shd w:val="clear" w:color="auto" w:fill="auto"/>
          </w:tcPr>
          <w:p w:rsidR="00240C47" w:rsidRPr="00365441" w:rsidRDefault="00240C47" w:rsidP="00240C47">
            <w:pPr>
              <w:widowControl w:val="0"/>
              <w:autoSpaceDE w:val="0"/>
              <w:autoSpaceDN w:val="0"/>
              <w:spacing w:before="120" w:after="120"/>
              <w:rPr>
                <w:rFonts w:eastAsia="Arial" w:cstheme="minorHAnsi"/>
                <w:b/>
                <w:lang w:val="en-US"/>
              </w:rPr>
            </w:pPr>
          </w:p>
        </w:tc>
      </w:tr>
    </w:tbl>
    <w:p w:rsidR="00240C47" w:rsidRPr="00365441" w:rsidRDefault="00240C47" w:rsidP="00240C47">
      <w:pPr>
        <w:widowControl w:val="0"/>
        <w:autoSpaceDE w:val="0"/>
        <w:autoSpaceDN w:val="0"/>
        <w:spacing w:before="120" w:after="120"/>
        <w:rPr>
          <w:rFonts w:eastAsia="Arial" w:cstheme="minorHAnsi"/>
          <w:lang w:val="en-US"/>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2026"/>
        <w:gridCol w:w="2164"/>
        <w:gridCol w:w="2303"/>
        <w:gridCol w:w="3073"/>
      </w:tblGrid>
      <w:tr w:rsidR="00240C47" w:rsidRPr="00365441" w:rsidTr="00240C47">
        <w:trPr>
          <w:cantSplit/>
          <w:trHeight w:val="642"/>
          <w:tblHeader/>
        </w:trPr>
        <w:tc>
          <w:tcPr>
            <w:tcW w:w="1059" w:type="pct"/>
            <w:shd w:val="clear" w:color="auto" w:fill="auto"/>
            <w:vAlign w:val="center"/>
          </w:tcPr>
          <w:p w:rsidR="00240C47" w:rsidRPr="00365441" w:rsidRDefault="00240C47" w:rsidP="00240C47">
            <w:pPr>
              <w:widowControl w:val="0"/>
              <w:autoSpaceDE w:val="0"/>
              <w:autoSpaceDN w:val="0"/>
              <w:spacing w:before="120" w:after="0"/>
              <w:rPr>
                <w:rFonts w:eastAsia="Arial" w:cstheme="minorHAnsi"/>
                <w:b/>
                <w:lang w:val="en-US"/>
              </w:rPr>
            </w:pPr>
            <w:r w:rsidRPr="00365441">
              <w:rPr>
                <w:rFonts w:eastAsia="Arial" w:cstheme="minorHAnsi"/>
                <w:b/>
                <w:lang w:val="en-US"/>
              </w:rPr>
              <w:t xml:space="preserve">Candidate name </w:t>
            </w:r>
          </w:p>
          <w:p w:rsidR="00240C47" w:rsidRPr="00365441" w:rsidRDefault="00240C47" w:rsidP="00240C47">
            <w:pPr>
              <w:widowControl w:val="0"/>
              <w:autoSpaceDE w:val="0"/>
              <w:autoSpaceDN w:val="0"/>
              <w:spacing w:after="0"/>
              <w:rPr>
                <w:rFonts w:eastAsia="Arial" w:cstheme="minorHAnsi"/>
                <w:b/>
                <w:lang w:val="en-US"/>
              </w:rPr>
            </w:pPr>
          </w:p>
        </w:tc>
        <w:tc>
          <w:tcPr>
            <w:tcW w:w="3941" w:type="pct"/>
            <w:gridSpan w:val="3"/>
            <w:shd w:val="clear" w:color="auto" w:fill="auto"/>
            <w:vAlign w:val="center"/>
          </w:tcPr>
          <w:p w:rsidR="00240C47" w:rsidRPr="00365441" w:rsidRDefault="00240C47" w:rsidP="00240C47">
            <w:pPr>
              <w:widowControl w:val="0"/>
              <w:autoSpaceDE w:val="0"/>
              <w:autoSpaceDN w:val="0"/>
              <w:spacing w:before="120" w:after="120"/>
              <w:rPr>
                <w:rFonts w:eastAsia="Arial" w:cstheme="minorHAnsi"/>
                <w:b/>
                <w:lang w:val="en-US"/>
              </w:rPr>
            </w:pPr>
          </w:p>
        </w:tc>
      </w:tr>
      <w:tr w:rsidR="00240C47" w:rsidRPr="00365441" w:rsidTr="00240C47">
        <w:trPr>
          <w:trHeight w:val="448"/>
          <w:tblHeader/>
        </w:trPr>
        <w:tc>
          <w:tcPr>
            <w:tcW w:w="1059" w:type="pct"/>
            <w:shd w:val="clear" w:color="auto" w:fill="FDE9D9"/>
            <w:vAlign w:val="center"/>
          </w:tcPr>
          <w:p w:rsidR="00240C47" w:rsidRPr="00365441" w:rsidRDefault="00240C47" w:rsidP="00240C47">
            <w:pPr>
              <w:widowControl w:val="0"/>
              <w:autoSpaceDE w:val="0"/>
              <w:autoSpaceDN w:val="0"/>
              <w:spacing w:before="120" w:after="120"/>
              <w:rPr>
                <w:rFonts w:eastAsia="Arial" w:cstheme="minorHAnsi"/>
                <w:b/>
                <w:lang w:val="en-US"/>
              </w:rPr>
            </w:pPr>
            <w:r w:rsidRPr="00365441">
              <w:rPr>
                <w:rFonts w:eastAsia="Arial" w:cstheme="minorHAnsi"/>
                <w:b/>
                <w:lang w:val="en-US"/>
              </w:rPr>
              <w:t>Awarding body</w:t>
            </w:r>
          </w:p>
        </w:tc>
        <w:tc>
          <w:tcPr>
            <w:tcW w:w="1131" w:type="pct"/>
            <w:shd w:val="clear" w:color="auto" w:fill="auto"/>
            <w:vAlign w:val="center"/>
          </w:tcPr>
          <w:p w:rsidR="00240C47" w:rsidRPr="00365441" w:rsidRDefault="00240C47" w:rsidP="00240C47">
            <w:pPr>
              <w:widowControl w:val="0"/>
              <w:autoSpaceDE w:val="0"/>
              <w:autoSpaceDN w:val="0"/>
              <w:spacing w:before="120" w:after="120"/>
              <w:rPr>
                <w:rFonts w:eastAsia="Arial" w:cstheme="minorHAnsi"/>
                <w:b/>
                <w:lang w:val="en-US"/>
              </w:rPr>
            </w:pPr>
          </w:p>
        </w:tc>
        <w:tc>
          <w:tcPr>
            <w:tcW w:w="1204" w:type="pct"/>
            <w:shd w:val="clear" w:color="auto" w:fill="FDE9D9"/>
            <w:vAlign w:val="center"/>
          </w:tcPr>
          <w:p w:rsidR="00240C47" w:rsidRPr="00365441" w:rsidRDefault="00240C47" w:rsidP="00240C47">
            <w:pPr>
              <w:widowControl w:val="0"/>
              <w:autoSpaceDE w:val="0"/>
              <w:autoSpaceDN w:val="0"/>
              <w:spacing w:before="120" w:after="120"/>
              <w:rPr>
                <w:rFonts w:eastAsia="Arial" w:cstheme="minorHAnsi"/>
                <w:b/>
                <w:lang w:val="en-US"/>
              </w:rPr>
            </w:pPr>
            <w:r w:rsidRPr="00365441">
              <w:rPr>
                <w:rFonts w:eastAsia="Arial" w:cstheme="minorHAnsi"/>
                <w:b/>
                <w:lang w:val="en-US"/>
              </w:rPr>
              <w:t>Exam component code</w:t>
            </w:r>
          </w:p>
        </w:tc>
        <w:tc>
          <w:tcPr>
            <w:tcW w:w="1606" w:type="pct"/>
            <w:shd w:val="clear" w:color="auto" w:fill="auto"/>
            <w:vAlign w:val="center"/>
          </w:tcPr>
          <w:p w:rsidR="00240C47" w:rsidRPr="00365441" w:rsidRDefault="00240C47" w:rsidP="00240C47">
            <w:pPr>
              <w:widowControl w:val="0"/>
              <w:autoSpaceDE w:val="0"/>
              <w:autoSpaceDN w:val="0"/>
              <w:spacing w:before="120" w:after="120"/>
              <w:rPr>
                <w:rFonts w:eastAsia="Arial" w:cstheme="minorHAnsi"/>
                <w:lang w:val="en-US"/>
              </w:rPr>
            </w:pPr>
          </w:p>
        </w:tc>
      </w:tr>
      <w:tr w:rsidR="00240C47" w:rsidRPr="00365441" w:rsidTr="00240C47">
        <w:trPr>
          <w:trHeight w:val="340"/>
          <w:tblHeader/>
        </w:trPr>
        <w:tc>
          <w:tcPr>
            <w:tcW w:w="1059" w:type="pct"/>
            <w:shd w:val="clear" w:color="auto" w:fill="FDE9D9"/>
            <w:vAlign w:val="center"/>
          </w:tcPr>
          <w:p w:rsidR="00240C47" w:rsidRPr="00365441" w:rsidRDefault="00240C47" w:rsidP="00240C47">
            <w:pPr>
              <w:widowControl w:val="0"/>
              <w:autoSpaceDE w:val="0"/>
              <w:autoSpaceDN w:val="0"/>
              <w:spacing w:before="120" w:after="120"/>
              <w:rPr>
                <w:rFonts w:eastAsia="Arial" w:cstheme="minorHAnsi"/>
                <w:b/>
                <w:lang w:val="en-US"/>
              </w:rPr>
            </w:pPr>
            <w:r w:rsidRPr="00365441">
              <w:rPr>
                <w:rFonts w:eastAsia="Arial" w:cstheme="minorHAnsi"/>
                <w:b/>
                <w:lang w:val="en-US"/>
              </w:rPr>
              <w:t>Subject</w:t>
            </w:r>
          </w:p>
        </w:tc>
        <w:tc>
          <w:tcPr>
            <w:tcW w:w="1131" w:type="pct"/>
            <w:shd w:val="clear" w:color="auto" w:fill="auto"/>
            <w:vAlign w:val="center"/>
          </w:tcPr>
          <w:p w:rsidR="00240C47" w:rsidRPr="00365441" w:rsidRDefault="00240C47" w:rsidP="00240C47">
            <w:pPr>
              <w:widowControl w:val="0"/>
              <w:autoSpaceDE w:val="0"/>
              <w:autoSpaceDN w:val="0"/>
              <w:spacing w:before="120" w:after="120"/>
              <w:rPr>
                <w:rFonts w:eastAsia="Arial" w:cstheme="minorHAnsi"/>
                <w:lang w:val="en-US"/>
              </w:rPr>
            </w:pPr>
          </w:p>
        </w:tc>
        <w:tc>
          <w:tcPr>
            <w:tcW w:w="1204" w:type="pct"/>
            <w:shd w:val="clear" w:color="auto" w:fill="FDE9D9"/>
            <w:vAlign w:val="center"/>
          </w:tcPr>
          <w:p w:rsidR="00240C47" w:rsidRPr="00365441" w:rsidRDefault="00240C47" w:rsidP="00240C47">
            <w:pPr>
              <w:widowControl w:val="0"/>
              <w:autoSpaceDE w:val="0"/>
              <w:autoSpaceDN w:val="0"/>
              <w:spacing w:before="120" w:after="120"/>
              <w:rPr>
                <w:rFonts w:eastAsia="Arial" w:cstheme="minorHAnsi"/>
                <w:b/>
                <w:lang w:val="en-US"/>
              </w:rPr>
            </w:pPr>
            <w:r w:rsidRPr="00365441">
              <w:rPr>
                <w:rFonts w:eastAsia="Arial" w:cstheme="minorHAnsi"/>
                <w:b/>
                <w:lang w:val="en-US"/>
              </w:rPr>
              <w:t>Exam component title</w:t>
            </w:r>
          </w:p>
        </w:tc>
        <w:tc>
          <w:tcPr>
            <w:tcW w:w="1606" w:type="pct"/>
            <w:shd w:val="clear" w:color="auto" w:fill="auto"/>
            <w:vAlign w:val="center"/>
          </w:tcPr>
          <w:p w:rsidR="00240C47" w:rsidRPr="00365441" w:rsidRDefault="00240C47" w:rsidP="00240C47">
            <w:pPr>
              <w:widowControl w:val="0"/>
              <w:autoSpaceDE w:val="0"/>
              <w:autoSpaceDN w:val="0"/>
              <w:spacing w:before="120" w:after="120"/>
              <w:rPr>
                <w:rFonts w:eastAsia="Arial" w:cstheme="minorHAnsi"/>
                <w:lang w:val="en-US"/>
              </w:rPr>
            </w:pPr>
          </w:p>
        </w:tc>
      </w:tr>
      <w:tr w:rsidR="00240C47" w:rsidRPr="00365441" w:rsidTr="00240C47">
        <w:trPr>
          <w:trHeight w:val="110"/>
          <w:tblHeader/>
        </w:trPr>
        <w:tc>
          <w:tcPr>
            <w:tcW w:w="5000" w:type="pct"/>
            <w:gridSpan w:val="4"/>
            <w:shd w:val="clear" w:color="auto" w:fill="auto"/>
          </w:tcPr>
          <w:p w:rsidR="00240C47" w:rsidRPr="00365441" w:rsidRDefault="00240C47" w:rsidP="00240C47">
            <w:pPr>
              <w:widowControl w:val="0"/>
              <w:autoSpaceDE w:val="0"/>
              <w:autoSpaceDN w:val="0"/>
              <w:spacing w:before="120" w:after="120"/>
              <w:jc w:val="both"/>
              <w:rPr>
                <w:rFonts w:eastAsia="Arial" w:cstheme="minorHAnsi"/>
                <w:b/>
                <w:lang w:val="en-US"/>
              </w:rPr>
            </w:pPr>
            <w:r w:rsidRPr="00365441">
              <w:rPr>
                <w:rFonts w:eastAsia="Arial" w:cstheme="minorHAnsi"/>
                <w:b/>
                <w:lang w:val="en-US"/>
              </w:rPr>
              <w:t>Please state the grounds for your appeal below:</w:t>
            </w:r>
          </w:p>
          <w:p w:rsidR="00240C47" w:rsidRPr="00365441" w:rsidRDefault="00240C47" w:rsidP="00240C47">
            <w:pPr>
              <w:widowControl w:val="0"/>
              <w:autoSpaceDE w:val="0"/>
              <w:autoSpaceDN w:val="0"/>
              <w:spacing w:before="120" w:after="120"/>
              <w:jc w:val="both"/>
              <w:rPr>
                <w:rFonts w:eastAsia="Arial" w:cstheme="minorHAnsi"/>
                <w:lang w:val="en-US"/>
              </w:rPr>
            </w:pPr>
          </w:p>
          <w:p w:rsidR="00240C47" w:rsidRPr="00365441" w:rsidRDefault="00240C47" w:rsidP="00240C47">
            <w:pPr>
              <w:widowControl w:val="0"/>
              <w:autoSpaceDE w:val="0"/>
              <w:autoSpaceDN w:val="0"/>
              <w:spacing w:before="120" w:after="120"/>
              <w:jc w:val="both"/>
              <w:rPr>
                <w:rFonts w:eastAsia="Arial" w:cstheme="minorHAnsi"/>
                <w:lang w:val="en-US"/>
              </w:rPr>
            </w:pPr>
          </w:p>
          <w:p w:rsidR="00240C47" w:rsidRPr="00365441" w:rsidRDefault="00240C47" w:rsidP="00240C47">
            <w:pPr>
              <w:widowControl w:val="0"/>
              <w:autoSpaceDE w:val="0"/>
              <w:autoSpaceDN w:val="0"/>
              <w:spacing w:before="120" w:after="120"/>
              <w:jc w:val="both"/>
              <w:rPr>
                <w:rFonts w:eastAsia="Arial" w:cstheme="minorHAnsi"/>
                <w:lang w:val="en-US"/>
              </w:rPr>
            </w:pPr>
          </w:p>
          <w:p w:rsidR="00240C47" w:rsidRPr="00365441" w:rsidRDefault="00240C47" w:rsidP="00240C47">
            <w:pPr>
              <w:widowControl w:val="0"/>
              <w:autoSpaceDE w:val="0"/>
              <w:autoSpaceDN w:val="0"/>
              <w:spacing w:before="120" w:after="120"/>
              <w:jc w:val="both"/>
              <w:rPr>
                <w:rFonts w:eastAsia="Arial" w:cstheme="minorHAnsi"/>
                <w:lang w:val="en-US"/>
              </w:rPr>
            </w:pPr>
          </w:p>
          <w:p w:rsidR="00240C47" w:rsidRPr="00365441" w:rsidRDefault="00240C47" w:rsidP="00240C47">
            <w:pPr>
              <w:widowControl w:val="0"/>
              <w:autoSpaceDE w:val="0"/>
              <w:autoSpaceDN w:val="0"/>
              <w:spacing w:before="120" w:after="120"/>
              <w:jc w:val="both"/>
              <w:rPr>
                <w:rFonts w:eastAsia="Arial" w:cstheme="minorHAnsi"/>
                <w:lang w:val="en-US"/>
              </w:rPr>
            </w:pPr>
          </w:p>
          <w:p w:rsidR="00240C47" w:rsidRPr="00365441" w:rsidRDefault="00240C47" w:rsidP="00240C47">
            <w:pPr>
              <w:widowControl w:val="0"/>
              <w:autoSpaceDE w:val="0"/>
              <w:autoSpaceDN w:val="0"/>
              <w:spacing w:before="120" w:after="120"/>
              <w:jc w:val="both"/>
              <w:rPr>
                <w:rFonts w:eastAsia="Arial" w:cstheme="minorHAnsi"/>
                <w:lang w:val="en-US"/>
              </w:rPr>
            </w:pPr>
          </w:p>
          <w:p w:rsidR="00240C47" w:rsidRPr="00365441" w:rsidRDefault="00240C47" w:rsidP="00240C47">
            <w:pPr>
              <w:widowControl w:val="0"/>
              <w:autoSpaceDE w:val="0"/>
              <w:autoSpaceDN w:val="0"/>
              <w:spacing w:before="120" w:after="120"/>
              <w:jc w:val="both"/>
              <w:rPr>
                <w:rFonts w:eastAsia="Arial" w:cstheme="minorHAnsi"/>
                <w:lang w:val="en-US"/>
              </w:rPr>
            </w:pPr>
          </w:p>
          <w:p w:rsidR="00240C47" w:rsidRPr="00365441" w:rsidRDefault="00240C47" w:rsidP="00240C47">
            <w:pPr>
              <w:widowControl w:val="0"/>
              <w:autoSpaceDE w:val="0"/>
              <w:autoSpaceDN w:val="0"/>
              <w:spacing w:before="120" w:after="120"/>
              <w:jc w:val="both"/>
              <w:rPr>
                <w:rFonts w:eastAsia="Arial" w:cstheme="minorHAnsi"/>
                <w:lang w:val="en-US"/>
              </w:rPr>
            </w:pPr>
          </w:p>
          <w:p w:rsidR="00240C47" w:rsidRPr="00365441" w:rsidRDefault="00240C47" w:rsidP="00240C47">
            <w:pPr>
              <w:widowControl w:val="0"/>
              <w:autoSpaceDE w:val="0"/>
              <w:autoSpaceDN w:val="0"/>
              <w:spacing w:before="120" w:after="0"/>
              <w:rPr>
                <w:rFonts w:eastAsia="Arial" w:cstheme="minorHAnsi"/>
                <w:lang w:val="en-US"/>
              </w:rPr>
            </w:pPr>
          </w:p>
          <w:p w:rsidR="00240C47" w:rsidRPr="00365441" w:rsidRDefault="00240C47" w:rsidP="00240C47">
            <w:pPr>
              <w:widowControl w:val="0"/>
              <w:autoSpaceDE w:val="0"/>
              <w:autoSpaceDN w:val="0"/>
              <w:spacing w:before="120" w:after="0"/>
              <w:rPr>
                <w:rFonts w:eastAsia="Arial" w:cstheme="minorHAnsi"/>
                <w:lang w:val="en-US"/>
              </w:rPr>
            </w:pPr>
          </w:p>
          <w:p w:rsidR="00240C47" w:rsidRPr="00365441" w:rsidRDefault="00240C47" w:rsidP="00240C47">
            <w:pPr>
              <w:widowControl w:val="0"/>
              <w:autoSpaceDE w:val="0"/>
              <w:autoSpaceDN w:val="0"/>
              <w:spacing w:before="120" w:after="0"/>
              <w:rPr>
                <w:rFonts w:eastAsia="Arial" w:cstheme="minorHAnsi"/>
                <w:lang w:val="en-US"/>
              </w:rPr>
            </w:pPr>
          </w:p>
          <w:p w:rsidR="00240C47" w:rsidRPr="00365441" w:rsidRDefault="00240C47" w:rsidP="00240C47">
            <w:pPr>
              <w:widowControl w:val="0"/>
              <w:autoSpaceDE w:val="0"/>
              <w:autoSpaceDN w:val="0"/>
              <w:spacing w:before="120" w:after="0"/>
              <w:rPr>
                <w:rFonts w:eastAsia="Arial" w:cstheme="minorHAnsi"/>
                <w:lang w:val="en-US"/>
              </w:rPr>
            </w:pPr>
          </w:p>
        </w:tc>
      </w:tr>
      <w:tr w:rsidR="00240C47" w:rsidRPr="00365441" w:rsidTr="00240C47">
        <w:trPr>
          <w:tblHeader/>
        </w:trPr>
        <w:tc>
          <w:tcPr>
            <w:tcW w:w="5000" w:type="pct"/>
            <w:gridSpan w:val="4"/>
            <w:shd w:val="clear" w:color="auto" w:fill="auto"/>
          </w:tcPr>
          <w:p w:rsidR="00240C47" w:rsidRPr="00365441" w:rsidRDefault="00240C47" w:rsidP="00240C47">
            <w:pPr>
              <w:spacing w:before="120" w:after="120"/>
              <w:outlineLvl w:val="0"/>
              <w:rPr>
                <w:rFonts w:eastAsia="Times New Roman" w:cstheme="minorHAnsi"/>
                <w:lang w:eastAsia="en-GB"/>
              </w:rPr>
            </w:pPr>
            <w:r w:rsidRPr="00365441">
              <w:rPr>
                <w:rFonts w:eastAsia="Times New Roman" w:cstheme="minorHAnsi"/>
                <w:b/>
                <w:lang w:eastAsia="en-GB"/>
              </w:rPr>
              <w:t>Candidate signature:</w:t>
            </w:r>
            <w:r w:rsidRPr="00365441">
              <w:rPr>
                <w:rFonts w:eastAsia="Times New Roman" w:cstheme="minorHAnsi"/>
                <w:lang w:eastAsia="en-GB"/>
              </w:rPr>
              <w:t xml:space="preserve">                                                                  </w:t>
            </w:r>
            <w:r w:rsidRPr="00365441">
              <w:rPr>
                <w:rFonts w:eastAsia="Times New Roman" w:cstheme="minorHAnsi"/>
                <w:b/>
                <w:lang w:eastAsia="en-GB"/>
              </w:rPr>
              <w:t>Date of signature:</w:t>
            </w:r>
          </w:p>
        </w:tc>
      </w:tr>
    </w:tbl>
    <w:p w:rsidR="00240C47" w:rsidRPr="00365441" w:rsidRDefault="00240C47" w:rsidP="00240C47">
      <w:pPr>
        <w:widowControl w:val="0"/>
        <w:autoSpaceDE w:val="0"/>
        <w:autoSpaceDN w:val="0"/>
        <w:spacing w:after="0" w:line="240" w:lineRule="auto"/>
        <w:rPr>
          <w:rFonts w:eastAsia="Arial" w:cstheme="minorHAnsi"/>
          <w:lang w:val="en-US"/>
        </w:rPr>
      </w:pPr>
      <w:r w:rsidRPr="00365441">
        <w:rPr>
          <w:rFonts w:eastAsia="Arial" w:cstheme="minorHAnsi"/>
          <w:i/>
          <w:lang w:val="en-US"/>
        </w:rPr>
        <w:t>This form must be signed, dated and returned to the Subject Head on behalf of the Head of Centre to the timescale indicated in the relevant appeals procedure</w:t>
      </w: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b/>
          <w:lang w:val="en-US"/>
        </w:rPr>
      </w:pPr>
    </w:p>
    <w:p w:rsidR="00365441" w:rsidRDefault="00365441" w:rsidP="00240C47">
      <w:pPr>
        <w:widowControl w:val="0"/>
        <w:autoSpaceDE w:val="0"/>
        <w:autoSpaceDN w:val="0"/>
        <w:spacing w:after="0" w:line="240" w:lineRule="auto"/>
        <w:rPr>
          <w:rFonts w:eastAsia="Arial" w:cstheme="minorHAnsi"/>
          <w:b/>
          <w:lang w:val="en-US"/>
        </w:rPr>
      </w:pPr>
    </w:p>
    <w:p w:rsidR="00240C47" w:rsidRPr="00365441" w:rsidRDefault="00240C47" w:rsidP="00240C47">
      <w:pPr>
        <w:widowControl w:val="0"/>
        <w:autoSpaceDE w:val="0"/>
        <w:autoSpaceDN w:val="0"/>
        <w:spacing w:after="0" w:line="240" w:lineRule="auto"/>
        <w:rPr>
          <w:rFonts w:eastAsia="Arial" w:cstheme="minorHAnsi"/>
          <w:lang w:val="en-US"/>
        </w:rPr>
      </w:pPr>
      <w:r w:rsidRPr="00365441">
        <w:rPr>
          <w:rFonts w:eastAsia="Arial" w:cstheme="minorHAnsi"/>
          <w:b/>
          <w:lang w:val="en-US"/>
        </w:rPr>
        <w:lastRenderedPageBreak/>
        <w:t xml:space="preserve">Appendix B: </w:t>
      </w:r>
      <w:bookmarkStart w:id="10" w:name="_GoBack"/>
      <w:bookmarkEnd w:id="10"/>
      <w:r w:rsidR="00365441" w:rsidRPr="00365441">
        <w:rPr>
          <w:rFonts w:eastAsia="Arial" w:cstheme="minorHAnsi"/>
          <w:lang w:val="en-US"/>
        </w:rPr>
        <w:t>Non-Examination</w:t>
      </w:r>
      <w:r w:rsidRPr="00365441">
        <w:rPr>
          <w:rFonts w:eastAsia="Arial" w:cstheme="minorHAnsi"/>
          <w:lang w:val="en-US"/>
        </w:rPr>
        <w:t xml:space="preserve"> Assessment (NEA) Risk Assessment</w:t>
      </w:r>
    </w:p>
    <w:p w:rsidR="00240C47" w:rsidRPr="00365441" w:rsidRDefault="00240C47" w:rsidP="00240C47">
      <w:pPr>
        <w:widowControl w:val="0"/>
        <w:tabs>
          <w:tab w:val="left" w:pos="839"/>
          <w:tab w:val="left" w:pos="840"/>
          <w:tab w:val="left" w:pos="10631"/>
        </w:tabs>
        <w:autoSpaceDE w:val="0"/>
        <w:autoSpaceDN w:val="0"/>
        <w:spacing w:before="2" w:after="0" w:line="240" w:lineRule="auto"/>
        <w:ind w:right="-1"/>
        <w:rPr>
          <w:rFonts w:eastAsia="Arial" w:cstheme="minorHAnsi"/>
          <w:lang w:val="en-US"/>
        </w:rPr>
      </w:pPr>
    </w:p>
    <w:p w:rsidR="00240C47" w:rsidRPr="00365441" w:rsidRDefault="00240C47" w:rsidP="00240C47">
      <w:pPr>
        <w:widowControl w:val="0"/>
        <w:autoSpaceDE w:val="0"/>
        <w:autoSpaceDN w:val="0"/>
        <w:spacing w:before="78" w:after="0" w:line="240" w:lineRule="auto"/>
        <w:ind w:right="955"/>
        <w:jc w:val="center"/>
        <w:rPr>
          <w:rFonts w:eastAsia="Arial" w:cstheme="minorHAnsi"/>
          <w:b/>
          <w:lang w:val="en-US"/>
        </w:rPr>
      </w:pPr>
      <w:r w:rsidRPr="00365441">
        <w:rPr>
          <w:rFonts w:eastAsia="Arial" w:cstheme="minorHAnsi"/>
          <w:b/>
          <w:lang w:val="en-US"/>
        </w:rPr>
        <w:t>Potential Risks Associated with NEAs</w:t>
      </w:r>
    </w:p>
    <w:tbl>
      <w:tblPr>
        <w:tblW w:w="1119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1"/>
        <w:gridCol w:w="6943"/>
        <w:gridCol w:w="1275"/>
      </w:tblGrid>
      <w:tr w:rsidR="00240C47" w:rsidRPr="00365441" w:rsidTr="00365441">
        <w:trPr>
          <w:trHeight w:val="293"/>
        </w:trPr>
        <w:tc>
          <w:tcPr>
            <w:tcW w:w="2982" w:type="dxa"/>
            <w:tcBorders>
              <w:right w:val="single" w:sz="6" w:space="0" w:color="000000"/>
            </w:tcBorders>
            <w:shd w:val="clear" w:color="auto" w:fill="D9D9D9"/>
            <w:vAlign w:val="center"/>
          </w:tcPr>
          <w:p w:rsidR="00240C47" w:rsidRPr="00365441" w:rsidRDefault="00240C47" w:rsidP="00240C47">
            <w:pPr>
              <w:widowControl w:val="0"/>
              <w:autoSpaceDE w:val="0"/>
              <w:autoSpaceDN w:val="0"/>
              <w:spacing w:after="0" w:line="240" w:lineRule="auto"/>
              <w:jc w:val="center"/>
              <w:rPr>
                <w:rFonts w:eastAsia="Arial" w:cstheme="minorHAnsi"/>
                <w:b/>
                <w:lang w:val="en-US"/>
              </w:rPr>
            </w:pPr>
            <w:r w:rsidRPr="00365441">
              <w:rPr>
                <w:rFonts w:eastAsia="Arial" w:cstheme="minorHAnsi"/>
                <w:b/>
                <w:lang w:val="en-US"/>
              </w:rPr>
              <w:t>Issue</w:t>
            </w:r>
          </w:p>
        </w:tc>
        <w:tc>
          <w:tcPr>
            <w:tcW w:w="6946" w:type="dxa"/>
            <w:tcBorders>
              <w:left w:val="single" w:sz="6" w:space="0" w:color="000000"/>
            </w:tcBorders>
            <w:shd w:val="clear" w:color="auto" w:fill="D9D9D9"/>
            <w:vAlign w:val="center"/>
          </w:tcPr>
          <w:p w:rsidR="00240C47" w:rsidRPr="00365441" w:rsidRDefault="00240C47" w:rsidP="00240C47">
            <w:pPr>
              <w:widowControl w:val="0"/>
              <w:autoSpaceDE w:val="0"/>
              <w:autoSpaceDN w:val="0"/>
              <w:spacing w:after="0" w:line="240" w:lineRule="auto"/>
              <w:jc w:val="center"/>
              <w:rPr>
                <w:rFonts w:eastAsia="Arial" w:cstheme="minorHAnsi"/>
                <w:b/>
                <w:lang w:val="en-US"/>
              </w:rPr>
            </w:pPr>
            <w:r w:rsidRPr="00365441">
              <w:rPr>
                <w:rFonts w:eastAsia="Arial" w:cstheme="minorHAnsi"/>
                <w:b/>
                <w:lang w:val="en-US"/>
              </w:rPr>
              <w:t>Centre actions to manage issue/mitigate risk</w:t>
            </w:r>
          </w:p>
        </w:tc>
        <w:tc>
          <w:tcPr>
            <w:tcW w:w="1271" w:type="dxa"/>
            <w:shd w:val="clear" w:color="auto" w:fill="D9D9D9"/>
            <w:vAlign w:val="center"/>
          </w:tcPr>
          <w:p w:rsidR="00240C47" w:rsidRPr="00365441" w:rsidRDefault="00240C47" w:rsidP="00240C47">
            <w:pPr>
              <w:widowControl w:val="0"/>
              <w:autoSpaceDE w:val="0"/>
              <w:autoSpaceDN w:val="0"/>
              <w:spacing w:after="0" w:line="240" w:lineRule="auto"/>
              <w:jc w:val="center"/>
              <w:rPr>
                <w:rFonts w:eastAsia="Arial" w:cstheme="minorHAnsi"/>
                <w:b/>
                <w:lang w:val="en-US"/>
              </w:rPr>
            </w:pPr>
            <w:r w:rsidRPr="00365441">
              <w:rPr>
                <w:rFonts w:eastAsia="Arial" w:cstheme="minorHAnsi"/>
                <w:b/>
                <w:lang w:val="en-US"/>
              </w:rPr>
              <w:t>Action by</w:t>
            </w:r>
          </w:p>
        </w:tc>
      </w:tr>
      <w:tr w:rsidR="00240C47" w:rsidRPr="00365441" w:rsidTr="00365441">
        <w:trPr>
          <w:trHeight w:val="220"/>
        </w:trPr>
        <w:tc>
          <w:tcPr>
            <w:tcW w:w="11199" w:type="dxa"/>
            <w:gridSpan w:val="3"/>
            <w:shd w:val="clear" w:color="auto" w:fill="auto"/>
          </w:tcPr>
          <w:p w:rsidR="00240C47" w:rsidRPr="00365441" w:rsidRDefault="00240C47" w:rsidP="00240C47">
            <w:pPr>
              <w:widowControl w:val="0"/>
              <w:autoSpaceDE w:val="0"/>
              <w:autoSpaceDN w:val="0"/>
              <w:spacing w:after="0" w:line="240" w:lineRule="auto"/>
              <w:jc w:val="center"/>
              <w:rPr>
                <w:rFonts w:eastAsia="Arial" w:cstheme="minorHAnsi"/>
                <w:b/>
                <w:lang w:val="en-US"/>
              </w:rPr>
            </w:pPr>
            <w:r w:rsidRPr="00365441">
              <w:rPr>
                <w:rFonts w:eastAsia="Arial" w:cstheme="minorHAnsi"/>
                <w:b/>
                <w:lang w:val="en-US"/>
              </w:rPr>
              <w:t>Task setting</w:t>
            </w:r>
          </w:p>
        </w:tc>
      </w:tr>
      <w:tr w:rsidR="00240C47" w:rsidRPr="00365441" w:rsidTr="00365441">
        <w:trPr>
          <w:trHeight w:val="114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Awarding body set task: IT failure/corruption of task details where set task details accessed from the awarding body online</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Awarding body key date for accessing/downloading set task noted prior to start of course</w:t>
            </w:r>
          </w:p>
          <w:p w:rsidR="00240C47" w:rsidRPr="00365441" w:rsidRDefault="00240C47" w:rsidP="00240C47">
            <w:pPr>
              <w:widowControl w:val="0"/>
              <w:autoSpaceDE w:val="0"/>
              <w:autoSpaceDN w:val="0"/>
              <w:spacing w:before="6" w:after="0" w:line="240" w:lineRule="auto"/>
              <w:rPr>
                <w:rFonts w:eastAsia="Arial" w:cstheme="minorHAnsi"/>
                <w:lang w:val="en-US"/>
              </w:rPr>
            </w:pPr>
            <w:r w:rsidRPr="00365441">
              <w:rPr>
                <w:rFonts w:eastAsia="Arial" w:cstheme="minorHAnsi"/>
                <w:lang w:val="en-US"/>
              </w:rPr>
              <w:t>IT systems checked prior to key date Alternative IT system used to gain access</w:t>
            </w:r>
          </w:p>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Awarding body contacted to request direct email of task details</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1189"/>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Centre set task: Subject teacher fails to meet the assessment criteria as detailed in the specification</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Ensures that subject teachers access awarding body training information, practice materials etc.</w:t>
            </w:r>
          </w:p>
          <w:p w:rsidR="00240C47" w:rsidRPr="00365441" w:rsidRDefault="00240C47" w:rsidP="00240C47">
            <w:pPr>
              <w:widowControl w:val="0"/>
              <w:autoSpaceDE w:val="0"/>
              <w:autoSpaceDN w:val="0"/>
              <w:spacing w:before="3" w:after="0" w:line="240" w:lineRule="auto"/>
              <w:ind w:right="157"/>
              <w:rPr>
                <w:rFonts w:eastAsia="Arial" w:cstheme="minorHAnsi"/>
                <w:lang w:val="en-US"/>
              </w:rPr>
            </w:pPr>
            <w:r w:rsidRPr="00365441">
              <w:rPr>
                <w:rFonts w:eastAsia="Arial" w:cstheme="minorHAnsi"/>
                <w:lang w:val="en-US"/>
              </w:rPr>
              <w:t>Records confirmation that subject teachers understand the task setting arrangements as defined in the awarding body’s specification</w:t>
            </w:r>
          </w:p>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 xml:space="preserve">Samples assessment criteria in the </w:t>
            </w:r>
            <w:proofErr w:type="spellStart"/>
            <w:r w:rsidRPr="00365441">
              <w:rPr>
                <w:rFonts w:eastAsia="Arial" w:cstheme="minorHAnsi"/>
                <w:lang w:val="en-US"/>
              </w:rPr>
              <w:t>centre</w:t>
            </w:r>
            <w:proofErr w:type="spellEnd"/>
            <w:r w:rsidRPr="00365441">
              <w:rPr>
                <w:rFonts w:eastAsia="Arial" w:cstheme="minorHAnsi"/>
                <w:lang w:val="en-US"/>
              </w:rPr>
              <w:t xml:space="preserve"> set task</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1135"/>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Candidates do not understand the marking criteria and what they need to do to gain credit</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A simplified version of the awarding body’s marking criteria described in the specification that is not specific to the work of an individual candidate or group of candidates is produced for candidates</w:t>
            </w:r>
          </w:p>
          <w:p w:rsidR="00240C47" w:rsidRPr="00365441" w:rsidRDefault="00240C47" w:rsidP="00240C47">
            <w:pPr>
              <w:widowControl w:val="0"/>
              <w:autoSpaceDE w:val="0"/>
              <w:autoSpaceDN w:val="0"/>
              <w:spacing w:before="5" w:after="0" w:line="240" w:lineRule="auto"/>
              <w:ind w:right="157"/>
              <w:rPr>
                <w:rFonts w:eastAsia="Arial" w:cstheme="minorHAnsi"/>
                <w:lang w:val="en-US"/>
              </w:rPr>
            </w:pPr>
            <w:r w:rsidRPr="00365441">
              <w:rPr>
                <w:rFonts w:eastAsia="Arial" w:cstheme="minorHAnsi"/>
                <w:lang w:val="en-US"/>
              </w:rPr>
              <w:t>Records confirm all candidates understand the marking criteria Candidates confirm/record they understand the marking criteria</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528"/>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Subject teacher long term absence during task setting stage</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 xml:space="preserve">See </w:t>
            </w:r>
            <w:proofErr w:type="spellStart"/>
            <w:r w:rsidRPr="00365441">
              <w:rPr>
                <w:rFonts w:eastAsia="Arial" w:cstheme="minorHAnsi"/>
                <w:lang w:val="en-US"/>
              </w:rPr>
              <w:t>centre’s</w:t>
            </w:r>
            <w:proofErr w:type="spellEnd"/>
            <w:r w:rsidRPr="00365441">
              <w:rPr>
                <w:rFonts w:eastAsia="Arial" w:cstheme="minorHAnsi"/>
                <w:lang w:val="en-US"/>
              </w:rPr>
              <w:t xml:space="preserve"> exam contingency plan - Teaching staff extended absence at key points in the exam cycle</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218"/>
        </w:trPr>
        <w:tc>
          <w:tcPr>
            <w:tcW w:w="11199" w:type="dxa"/>
            <w:gridSpan w:val="3"/>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b/>
                <w:lang w:val="en-US"/>
              </w:rPr>
            </w:pPr>
            <w:r w:rsidRPr="00365441">
              <w:rPr>
                <w:rFonts w:eastAsia="Arial" w:cstheme="minorHAnsi"/>
                <w:b/>
                <w:lang w:val="en-US"/>
              </w:rPr>
              <w:t>Issuing of tasks</w:t>
            </w:r>
          </w:p>
        </w:tc>
      </w:tr>
      <w:tr w:rsidR="00240C47" w:rsidRPr="00365441" w:rsidTr="00365441">
        <w:trPr>
          <w:trHeight w:val="1009"/>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Task for legacy specification given to candidates undertaking new specification</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Ensures subject teachers take care to distinguish between requirements/tasks for legacy specifications and requirements/tasks for new specifications</w:t>
            </w:r>
          </w:p>
          <w:p w:rsidR="00240C47" w:rsidRPr="00365441" w:rsidRDefault="00240C47" w:rsidP="00240C47">
            <w:pPr>
              <w:widowControl w:val="0"/>
              <w:autoSpaceDE w:val="0"/>
              <w:autoSpaceDN w:val="0"/>
              <w:spacing w:before="3" w:after="0" w:line="240" w:lineRule="auto"/>
              <w:ind w:right="157"/>
              <w:rPr>
                <w:rFonts w:eastAsia="Arial" w:cstheme="minorHAnsi"/>
                <w:lang w:val="en-US"/>
              </w:rPr>
            </w:pPr>
            <w:r w:rsidRPr="00365441">
              <w:rPr>
                <w:rFonts w:eastAsia="Arial" w:cstheme="minorHAnsi"/>
                <w:lang w:val="en-US"/>
              </w:rPr>
              <w:t>Awarding body guidance sought where this issue remains unresolved</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136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Awarding body set task not issued to candidates on time</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Awarding body key date for accessing set task as detailed in the specification noted prior to start of course</w:t>
            </w:r>
          </w:p>
          <w:p w:rsidR="00240C47" w:rsidRPr="00365441" w:rsidRDefault="00240C47" w:rsidP="00240C47">
            <w:pPr>
              <w:widowControl w:val="0"/>
              <w:autoSpaceDE w:val="0"/>
              <w:autoSpaceDN w:val="0"/>
              <w:spacing w:before="6" w:after="0" w:line="240" w:lineRule="auto"/>
              <w:ind w:right="157"/>
              <w:rPr>
                <w:rFonts w:eastAsia="Arial" w:cstheme="minorHAnsi"/>
                <w:lang w:val="en-US"/>
              </w:rPr>
            </w:pPr>
            <w:r w:rsidRPr="00365441">
              <w:rPr>
                <w:rFonts w:eastAsia="Arial" w:cstheme="minorHAnsi"/>
                <w:lang w:val="en-US"/>
              </w:rPr>
              <w:t>Course information issued to candidates contains details when set task will be issued and needs to be completed by</w:t>
            </w:r>
          </w:p>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Set task accessed well in advance to allow time for planning, resourcing and teaching</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809"/>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The wrong task is given to candidates</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Ensures course planning and information taken from the awarding body’s specification confirms the correct task will be issued to candidates</w:t>
            </w:r>
          </w:p>
          <w:p w:rsidR="00240C47" w:rsidRPr="00365441" w:rsidRDefault="00240C47" w:rsidP="00240C47">
            <w:pPr>
              <w:widowControl w:val="0"/>
              <w:autoSpaceDE w:val="0"/>
              <w:autoSpaceDN w:val="0"/>
              <w:spacing w:before="11" w:after="0" w:line="240" w:lineRule="auto"/>
              <w:ind w:right="157"/>
              <w:rPr>
                <w:rFonts w:eastAsia="Arial" w:cstheme="minorHAnsi"/>
                <w:lang w:val="en-US"/>
              </w:rPr>
            </w:pPr>
            <w:r w:rsidRPr="00365441">
              <w:rPr>
                <w:rFonts w:eastAsia="Arial" w:cstheme="minorHAnsi"/>
                <w:lang w:val="en-US"/>
              </w:rPr>
              <w:t>Awarding body guidance sought where this issue remains unresolved</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68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Subject teacher long term</w:t>
            </w:r>
          </w:p>
          <w:p w:rsidR="00240C47" w:rsidRPr="00365441" w:rsidRDefault="00240C47" w:rsidP="00240C47">
            <w:pPr>
              <w:widowControl w:val="0"/>
              <w:autoSpaceDE w:val="0"/>
              <w:autoSpaceDN w:val="0"/>
              <w:spacing w:before="1" w:after="0" w:line="240" w:lineRule="auto"/>
              <w:ind w:right="157"/>
              <w:rPr>
                <w:rFonts w:eastAsia="Arial" w:cstheme="minorHAnsi"/>
                <w:lang w:val="en-US"/>
              </w:rPr>
            </w:pPr>
            <w:r w:rsidRPr="00365441">
              <w:rPr>
                <w:rFonts w:eastAsia="Arial" w:cstheme="minorHAnsi"/>
                <w:lang w:val="en-US"/>
              </w:rPr>
              <w:t>absence during the issuing of tasks stage</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 xml:space="preserve">See </w:t>
            </w:r>
            <w:proofErr w:type="spellStart"/>
            <w:r w:rsidRPr="00365441">
              <w:rPr>
                <w:rFonts w:eastAsia="Arial" w:cstheme="minorHAnsi"/>
                <w:lang w:val="en-US"/>
              </w:rPr>
              <w:t>centre’s</w:t>
            </w:r>
            <w:proofErr w:type="spellEnd"/>
            <w:r w:rsidRPr="00365441">
              <w:rPr>
                <w:rFonts w:eastAsia="Arial" w:cstheme="minorHAnsi"/>
                <w:lang w:val="en-US"/>
              </w:rPr>
              <w:t xml:space="preserve"> exam contingency plan - Teaching staff extended absence at key points in the exam cycle</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220"/>
        </w:trPr>
        <w:tc>
          <w:tcPr>
            <w:tcW w:w="11199" w:type="dxa"/>
            <w:gridSpan w:val="3"/>
            <w:shd w:val="clear" w:color="auto" w:fill="auto"/>
          </w:tcPr>
          <w:p w:rsidR="00240C47" w:rsidRPr="00365441" w:rsidRDefault="00240C47" w:rsidP="00240C47">
            <w:pPr>
              <w:widowControl w:val="0"/>
              <w:autoSpaceDE w:val="0"/>
              <w:autoSpaceDN w:val="0"/>
              <w:spacing w:after="0" w:line="240" w:lineRule="auto"/>
              <w:ind w:right="157"/>
              <w:jc w:val="center"/>
              <w:rPr>
                <w:rFonts w:eastAsia="Arial" w:cstheme="minorHAnsi"/>
                <w:b/>
                <w:lang w:val="en-US"/>
              </w:rPr>
            </w:pPr>
            <w:r w:rsidRPr="00365441">
              <w:rPr>
                <w:rFonts w:eastAsia="Arial" w:cstheme="minorHAnsi"/>
                <w:b/>
                <w:lang w:val="en-US"/>
              </w:rPr>
              <w:t>Task taking</w:t>
            </w:r>
          </w:p>
        </w:tc>
      </w:tr>
      <w:tr w:rsidR="00240C47" w:rsidRPr="00365441" w:rsidTr="00365441">
        <w:trPr>
          <w:trHeight w:val="220"/>
        </w:trPr>
        <w:tc>
          <w:tcPr>
            <w:tcW w:w="11199" w:type="dxa"/>
            <w:gridSpan w:val="3"/>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b/>
                <w:lang w:val="en-US"/>
              </w:rPr>
            </w:pPr>
            <w:r w:rsidRPr="00365441">
              <w:rPr>
                <w:rFonts w:eastAsia="Arial" w:cstheme="minorHAnsi"/>
                <w:b/>
                <w:lang w:val="en-US"/>
              </w:rPr>
              <w:t>Supervision</w:t>
            </w:r>
          </w:p>
        </w:tc>
      </w:tr>
      <w:tr w:rsidR="00240C47" w:rsidRPr="00365441" w:rsidTr="00365441">
        <w:trPr>
          <w:trHeight w:val="68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 xml:space="preserve">Planned assessments clash with other </w:t>
            </w:r>
            <w:proofErr w:type="spellStart"/>
            <w:r w:rsidRPr="00365441">
              <w:rPr>
                <w:rFonts w:eastAsia="Arial" w:cstheme="minorHAnsi"/>
                <w:lang w:val="en-US"/>
              </w:rPr>
              <w:t>centre</w:t>
            </w:r>
            <w:proofErr w:type="spellEnd"/>
            <w:r w:rsidRPr="00365441">
              <w:rPr>
                <w:rFonts w:eastAsia="Arial" w:cstheme="minorHAnsi"/>
                <w:lang w:val="en-US"/>
              </w:rPr>
              <w:t xml:space="preserve"> or candidate activities</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 xml:space="preserve">Assessment plan identified for the start of the course Assessment dates/periods included in </w:t>
            </w:r>
            <w:proofErr w:type="spellStart"/>
            <w:r w:rsidRPr="00365441">
              <w:rPr>
                <w:rFonts w:eastAsia="Arial" w:cstheme="minorHAnsi"/>
                <w:lang w:val="en-US"/>
              </w:rPr>
              <w:t>centre</w:t>
            </w:r>
            <w:proofErr w:type="spellEnd"/>
            <w:r w:rsidRPr="00365441">
              <w:rPr>
                <w:rFonts w:eastAsia="Arial" w:cstheme="minorHAnsi"/>
                <w:lang w:val="en-US"/>
              </w:rPr>
              <w:t xml:space="preserve"> wide calendar</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1376"/>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Rooms or facilities inadequate for candidates to take tasks under appropriate supervision</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 xml:space="preserve">Timetabling </w:t>
            </w:r>
            <w:proofErr w:type="spellStart"/>
            <w:r w:rsidRPr="00365441">
              <w:rPr>
                <w:rFonts w:eastAsia="Arial" w:cstheme="minorHAnsi"/>
                <w:lang w:val="en-US"/>
              </w:rPr>
              <w:t>organised</w:t>
            </w:r>
            <w:proofErr w:type="spellEnd"/>
            <w:r w:rsidRPr="00365441">
              <w:rPr>
                <w:rFonts w:eastAsia="Arial" w:cstheme="minorHAnsi"/>
                <w:lang w:val="en-US"/>
              </w:rPr>
              <w:t xml:space="preserve"> to allocate appropriate rooms and IT facilities for the start of the course</w:t>
            </w:r>
          </w:p>
          <w:p w:rsidR="00240C47" w:rsidRPr="00365441" w:rsidRDefault="00240C47" w:rsidP="00240C47">
            <w:pPr>
              <w:widowControl w:val="0"/>
              <w:autoSpaceDE w:val="0"/>
              <w:autoSpaceDN w:val="0"/>
              <w:spacing w:before="4" w:after="0" w:line="240" w:lineRule="auto"/>
              <w:ind w:right="157"/>
              <w:rPr>
                <w:rFonts w:eastAsia="Arial" w:cstheme="minorHAnsi"/>
                <w:lang w:val="en-US"/>
              </w:rPr>
            </w:pPr>
            <w:r w:rsidRPr="00365441">
              <w:rPr>
                <w:rFonts w:eastAsia="Arial" w:cstheme="minorHAnsi"/>
                <w:lang w:val="en-US"/>
              </w:rPr>
              <w:t>Staggered sessions arranged where IT facilities insufficient for number of candidates</w:t>
            </w:r>
          </w:p>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Whole cohort to undertake written task in large exam venue at the same time (exam conditions do not apply)</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967"/>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lastRenderedPageBreak/>
              <w:t>Insufficient supervision of candidates to enable work to be authenticated</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Confirm subject teachers are aware of and follow the current JCQ publication Instructions for conducting non-examination assessments and any other specific instructions detailed in the</w:t>
            </w:r>
          </w:p>
          <w:p w:rsidR="00240C47" w:rsidRPr="00365441" w:rsidRDefault="00240C47" w:rsidP="00240C47">
            <w:pPr>
              <w:widowControl w:val="0"/>
              <w:autoSpaceDE w:val="0"/>
              <w:autoSpaceDN w:val="0"/>
              <w:spacing w:before="5" w:after="0" w:line="240" w:lineRule="auto"/>
              <w:ind w:right="157"/>
              <w:rPr>
                <w:rFonts w:eastAsia="Arial" w:cstheme="minorHAnsi"/>
                <w:lang w:val="en-US"/>
              </w:rPr>
            </w:pPr>
            <w:r w:rsidRPr="00365441">
              <w:rPr>
                <w:rFonts w:eastAsia="Arial" w:cstheme="minorHAnsi"/>
                <w:lang w:val="en-US"/>
              </w:rPr>
              <w:t>awarding body’s specification in relation to the supervision of candidates</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114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A candidate is suspected of malpractice prior to submitting their work for assessment</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jc w:val="both"/>
              <w:rPr>
                <w:rFonts w:eastAsia="Arial" w:cstheme="minorHAnsi"/>
                <w:lang w:val="en-US"/>
              </w:rPr>
            </w:pPr>
            <w:r w:rsidRPr="00365441">
              <w:rPr>
                <w:rFonts w:eastAsia="Arial" w:cstheme="minorHAnsi"/>
                <w:lang w:val="en-US"/>
              </w:rPr>
              <w:t>Instructions and processes in the current JCQ publication Instructions for conducting non-examination</w:t>
            </w:r>
            <w:r w:rsidRPr="00365441">
              <w:rPr>
                <w:rFonts w:eastAsia="Arial" w:cstheme="minorHAnsi"/>
                <w:spacing w:val="-32"/>
                <w:lang w:val="en-US"/>
              </w:rPr>
              <w:t xml:space="preserve"> </w:t>
            </w:r>
            <w:r w:rsidRPr="00365441">
              <w:rPr>
                <w:rFonts w:eastAsia="Arial" w:cstheme="minorHAnsi"/>
                <w:lang w:val="en-US"/>
              </w:rPr>
              <w:t>assessments (chapter 9 Malpractice) are</w:t>
            </w:r>
            <w:r w:rsidRPr="00365441">
              <w:rPr>
                <w:rFonts w:eastAsia="Arial" w:cstheme="minorHAnsi"/>
                <w:spacing w:val="-21"/>
                <w:lang w:val="en-US"/>
              </w:rPr>
              <w:t xml:space="preserve"> </w:t>
            </w:r>
            <w:r w:rsidRPr="00365441">
              <w:rPr>
                <w:rFonts w:eastAsia="Arial" w:cstheme="minorHAnsi"/>
                <w:lang w:val="en-US"/>
              </w:rPr>
              <w:t>followed</w:t>
            </w:r>
          </w:p>
          <w:p w:rsidR="00240C47" w:rsidRPr="00365441" w:rsidRDefault="00240C47" w:rsidP="00240C47">
            <w:pPr>
              <w:widowControl w:val="0"/>
              <w:autoSpaceDE w:val="0"/>
              <w:autoSpaceDN w:val="0"/>
              <w:spacing w:before="7" w:after="0" w:line="240" w:lineRule="auto"/>
              <w:ind w:right="157"/>
              <w:rPr>
                <w:rFonts w:eastAsia="Arial" w:cstheme="minorHAnsi"/>
                <w:lang w:val="en-US"/>
              </w:rPr>
            </w:pPr>
            <w:r w:rsidRPr="00365441">
              <w:rPr>
                <w:rFonts w:eastAsia="Arial" w:cstheme="minorHAnsi"/>
                <w:lang w:val="en-US"/>
              </w:rPr>
              <w:t>An internal investigation and where appropriate internal disciplinary procedures are followed</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92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Access arrangements were not put in place for an assessment where a candidate is approved for arrangements</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jc w:val="both"/>
              <w:rPr>
                <w:rFonts w:eastAsia="Arial" w:cstheme="minorHAnsi"/>
                <w:lang w:val="en-US"/>
              </w:rPr>
            </w:pPr>
            <w:r w:rsidRPr="00365441">
              <w:rPr>
                <w:rFonts w:eastAsia="Arial" w:cstheme="minorHAnsi"/>
                <w:lang w:val="en-US"/>
              </w:rPr>
              <w:t>Relevant staff are signposted to the JCQ publication A guide to the special consideration process (chapter 2), to determine the process</w:t>
            </w:r>
            <w:r w:rsidRPr="00365441">
              <w:rPr>
                <w:rFonts w:eastAsia="Arial" w:cstheme="minorHAnsi"/>
                <w:spacing w:val="-4"/>
                <w:lang w:val="en-US"/>
              </w:rPr>
              <w:t xml:space="preserve"> </w:t>
            </w:r>
            <w:r w:rsidRPr="00365441">
              <w:rPr>
                <w:rFonts w:eastAsia="Arial" w:cstheme="minorHAnsi"/>
                <w:lang w:val="en-US"/>
              </w:rPr>
              <w:t>to</w:t>
            </w:r>
            <w:r w:rsidRPr="00365441">
              <w:rPr>
                <w:rFonts w:eastAsia="Arial" w:cstheme="minorHAnsi"/>
                <w:spacing w:val="-5"/>
                <w:lang w:val="en-US"/>
              </w:rPr>
              <w:t xml:space="preserve"> </w:t>
            </w:r>
            <w:r w:rsidRPr="00365441">
              <w:rPr>
                <w:rFonts w:eastAsia="Arial" w:cstheme="minorHAnsi"/>
                <w:lang w:val="en-US"/>
              </w:rPr>
              <w:t>be</w:t>
            </w:r>
            <w:r w:rsidRPr="00365441">
              <w:rPr>
                <w:rFonts w:eastAsia="Arial" w:cstheme="minorHAnsi"/>
                <w:spacing w:val="-4"/>
                <w:lang w:val="en-US"/>
              </w:rPr>
              <w:t xml:space="preserve"> </w:t>
            </w:r>
            <w:r w:rsidRPr="00365441">
              <w:rPr>
                <w:rFonts w:eastAsia="Arial" w:cstheme="minorHAnsi"/>
                <w:lang w:val="en-US"/>
              </w:rPr>
              <w:t>followed</w:t>
            </w:r>
            <w:r w:rsidRPr="00365441">
              <w:rPr>
                <w:rFonts w:eastAsia="Arial" w:cstheme="minorHAnsi"/>
                <w:spacing w:val="-3"/>
                <w:lang w:val="en-US"/>
              </w:rPr>
              <w:t xml:space="preserve"> </w:t>
            </w:r>
            <w:r w:rsidRPr="00365441">
              <w:rPr>
                <w:rFonts w:eastAsia="Arial" w:cstheme="minorHAnsi"/>
                <w:lang w:val="en-US"/>
              </w:rPr>
              <w:t>to</w:t>
            </w:r>
            <w:r w:rsidRPr="00365441">
              <w:rPr>
                <w:rFonts w:eastAsia="Arial" w:cstheme="minorHAnsi"/>
                <w:spacing w:val="-5"/>
                <w:lang w:val="en-US"/>
              </w:rPr>
              <w:t xml:space="preserve"> </w:t>
            </w:r>
            <w:r w:rsidRPr="00365441">
              <w:rPr>
                <w:rFonts w:eastAsia="Arial" w:cstheme="minorHAnsi"/>
                <w:lang w:val="en-US"/>
              </w:rPr>
              <w:t>apply</w:t>
            </w:r>
            <w:r w:rsidRPr="00365441">
              <w:rPr>
                <w:rFonts w:eastAsia="Arial" w:cstheme="minorHAnsi"/>
                <w:spacing w:val="-4"/>
                <w:lang w:val="en-US"/>
              </w:rPr>
              <w:t xml:space="preserve"> </w:t>
            </w:r>
            <w:r w:rsidRPr="00365441">
              <w:rPr>
                <w:rFonts w:eastAsia="Arial" w:cstheme="minorHAnsi"/>
                <w:lang w:val="en-US"/>
              </w:rPr>
              <w:t>for</w:t>
            </w:r>
            <w:r w:rsidRPr="00365441">
              <w:rPr>
                <w:rFonts w:eastAsia="Arial" w:cstheme="minorHAnsi"/>
                <w:spacing w:val="-5"/>
                <w:lang w:val="en-US"/>
              </w:rPr>
              <w:t xml:space="preserve"> </w:t>
            </w:r>
            <w:r w:rsidRPr="00365441">
              <w:rPr>
                <w:rFonts w:eastAsia="Arial" w:cstheme="minorHAnsi"/>
                <w:lang w:val="en-US"/>
              </w:rPr>
              <w:t>special</w:t>
            </w:r>
            <w:r w:rsidRPr="00365441">
              <w:rPr>
                <w:rFonts w:eastAsia="Arial" w:cstheme="minorHAnsi"/>
                <w:spacing w:val="-6"/>
                <w:lang w:val="en-US"/>
              </w:rPr>
              <w:t xml:space="preserve"> </w:t>
            </w:r>
            <w:r w:rsidRPr="00365441">
              <w:rPr>
                <w:rFonts w:eastAsia="Arial" w:cstheme="minorHAnsi"/>
                <w:lang w:val="en-US"/>
              </w:rPr>
              <w:t>consideration</w:t>
            </w:r>
            <w:r w:rsidRPr="00365441">
              <w:rPr>
                <w:rFonts w:eastAsia="Arial" w:cstheme="minorHAnsi"/>
                <w:spacing w:val="-6"/>
                <w:lang w:val="en-US"/>
              </w:rPr>
              <w:t xml:space="preserve"> </w:t>
            </w:r>
            <w:r w:rsidRPr="00365441">
              <w:rPr>
                <w:rFonts w:eastAsia="Arial" w:cstheme="minorHAnsi"/>
                <w:lang w:val="en-US"/>
              </w:rPr>
              <w:t>for</w:t>
            </w:r>
            <w:r w:rsidRPr="00365441">
              <w:rPr>
                <w:rFonts w:eastAsia="Arial" w:cstheme="minorHAnsi"/>
                <w:spacing w:val="-4"/>
                <w:lang w:val="en-US"/>
              </w:rPr>
              <w:t xml:space="preserve"> </w:t>
            </w:r>
            <w:r w:rsidRPr="00365441">
              <w:rPr>
                <w:rFonts w:eastAsia="Arial" w:cstheme="minorHAnsi"/>
                <w:lang w:val="en-US"/>
              </w:rPr>
              <w:t>the</w:t>
            </w:r>
          </w:p>
          <w:p w:rsidR="00240C47" w:rsidRPr="00365441" w:rsidRDefault="00240C47" w:rsidP="00240C47">
            <w:pPr>
              <w:widowControl w:val="0"/>
              <w:autoSpaceDE w:val="0"/>
              <w:autoSpaceDN w:val="0"/>
              <w:spacing w:before="6" w:after="0" w:line="240" w:lineRule="auto"/>
              <w:ind w:right="157"/>
              <w:jc w:val="both"/>
              <w:rPr>
                <w:rFonts w:eastAsia="Arial" w:cstheme="minorHAnsi"/>
                <w:lang w:val="en-US"/>
              </w:rPr>
            </w:pPr>
            <w:r w:rsidRPr="00365441">
              <w:rPr>
                <w:rFonts w:eastAsia="Arial" w:cstheme="minorHAnsi"/>
                <w:lang w:val="en-US"/>
              </w:rPr>
              <w:t>candidate</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219"/>
        </w:trPr>
        <w:tc>
          <w:tcPr>
            <w:tcW w:w="11199" w:type="dxa"/>
            <w:gridSpan w:val="3"/>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b/>
                <w:lang w:val="en-US"/>
              </w:rPr>
            </w:pPr>
            <w:r w:rsidRPr="00365441">
              <w:rPr>
                <w:rFonts w:eastAsia="Arial" w:cstheme="minorHAnsi"/>
                <w:b/>
                <w:lang w:val="en-US"/>
              </w:rPr>
              <w:t>Advice and feedback</w:t>
            </w:r>
          </w:p>
        </w:tc>
      </w:tr>
      <w:tr w:rsidR="00240C47" w:rsidRPr="00365441" w:rsidTr="00365441">
        <w:trPr>
          <w:trHeight w:val="2135"/>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Candidate claims appropriate advice and feedback not given by subject teacher prior to starting on their work</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jc w:val="both"/>
              <w:rPr>
                <w:rFonts w:eastAsia="Arial" w:cstheme="minorHAnsi"/>
                <w:lang w:val="en-US"/>
              </w:rPr>
            </w:pPr>
            <w:r w:rsidRPr="00365441">
              <w:rPr>
                <w:rFonts w:eastAsia="Arial" w:cstheme="minorHAnsi"/>
                <w:lang w:val="en-US"/>
              </w:rPr>
              <w:t>Ensures</w:t>
            </w:r>
            <w:r w:rsidRPr="00365441">
              <w:rPr>
                <w:rFonts w:eastAsia="Arial" w:cstheme="minorHAnsi"/>
                <w:spacing w:val="-5"/>
                <w:lang w:val="en-US"/>
              </w:rPr>
              <w:t xml:space="preserve"> </w:t>
            </w:r>
            <w:r w:rsidRPr="00365441">
              <w:rPr>
                <w:rFonts w:eastAsia="Arial" w:cstheme="minorHAnsi"/>
                <w:lang w:val="en-US"/>
              </w:rPr>
              <w:t>a</w:t>
            </w:r>
            <w:r w:rsidRPr="00365441">
              <w:rPr>
                <w:rFonts w:eastAsia="Arial" w:cstheme="minorHAnsi"/>
                <w:spacing w:val="-6"/>
                <w:lang w:val="en-US"/>
              </w:rPr>
              <w:t xml:space="preserve"> </w:t>
            </w:r>
            <w:proofErr w:type="spellStart"/>
            <w:r w:rsidRPr="00365441">
              <w:rPr>
                <w:rFonts w:eastAsia="Arial" w:cstheme="minorHAnsi"/>
                <w:lang w:val="en-US"/>
              </w:rPr>
              <w:t>centre</w:t>
            </w:r>
            <w:proofErr w:type="spellEnd"/>
            <w:r w:rsidRPr="00365441">
              <w:rPr>
                <w:rFonts w:eastAsia="Arial" w:cstheme="minorHAnsi"/>
                <w:lang w:val="en-US"/>
              </w:rPr>
              <w:t>-wide</w:t>
            </w:r>
            <w:r w:rsidRPr="00365441">
              <w:rPr>
                <w:rFonts w:eastAsia="Arial" w:cstheme="minorHAnsi"/>
                <w:spacing w:val="-5"/>
                <w:lang w:val="en-US"/>
              </w:rPr>
              <w:t xml:space="preserve"> </w:t>
            </w:r>
            <w:r w:rsidRPr="00365441">
              <w:rPr>
                <w:rFonts w:eastAsia="Arial" w:cstheme="minorHAnsi"/>
                <w:lang w:val="en-US"/>
              </w:rPr>
              <w:t>process</w:t>
            </w:r>
            <w:r w:rsidRPr="00365441">
              <w:rPr>
                <w:rFonts w:eastAsia="Arial" w:cstheme="minorHAnsi"/>
                <w:spacing w:val="-5"/>
                <w:lang w:val="en-US"/>
              </w:rPr>
              <w:t xml:space="preserve"> </w:t>
            </w:r>
            <w:r w:rsidRPr="00365441">
              <w:rPr>
                <w:rFonts w:eastAsia="Arial" w:cstheme="minorHAnsi"/>
                <w:lang w:val="en-US"/>
              </w:rPr>
              <w:t>is</w:t>
            </w:r>
            <w:r w:rsidRPr="00365441">
              <w:rPr>
                <w:rFonts w:eastAsia="Arial" w:cstheme="minorHAnsi"/>
                <w:spacing w:val="-5"/>
                <w:lang w:val="en-US"/>
              </w:rPr>
              <w:t xml:space="preserve"> </w:t>
            </w:r>
            <w:r w:rsidRPr="00365441">
              <w:rPr>
                <w:rFonts w:eastAsia="Arial" w:cstheme="minorHAnsi"/>
                <w:lang w:val="en-US"/>
              </w:rPr>
              <w:t>in</w:t>
            </w:r>
            <w:r w:rsidRPr="00365441">
              <w:rPr>
                <w:rFonts w:eastAsia="Arial" w:cstheme="minorHAnsi"/>
                <w:spacing w:val="-4"/>
                <w:lang w:val="en-US"/>
              </w:rPr>
              <w:t xml:space="preserve"> </w:t>
            </w:r>
            <w:r w:rsidRPr="00365441">
              <w:rPr>
                <w:rFonts w:eastAsia="Arial" w:cstheme="minorHAnsi"/>
                <w:lang w:val="en-US"/>
              </w:rPr>
              <w:t>place</w:t>
            </w:r>
            <w:r w:rsidRPr="00365441">
              <w:rPr>
                <w:rFonts w:eastAsia="Arial" w:cstheme="minorHAnsi"/>
                <w:spacing w:val="-4"/>
                <w:lang w:val="en-US"/>
              </w:rPr>
              <w:t xml:space="preserve"> </w:t>
            </w:r>
            <w:r w:rsidRPr="00365441">
              <w:rPr>
                <w:rFonts w:eastAsia="Arial" w:cstheme="minorHAnsi"/>
                <w:lang w:val="en-US"/>
              </w:rPr>
              <w:t>for</w:t>
            </w:r>
            <w:r w:rsidRPr="00365441">
              <w:rPr>
                <w:rFonts w:eastAsia="Arial" w:cstheme="minorHAnsi"/>
                <w:spacing w:val="-5"/>
                <w:lang w:val="en-US"/>
              </w:rPr>
              <w:t xml:space="preserve"> </w:t>
            </w:r>
            <w:r w:rsidRPr="00365441">
              <w:rPr>
                <w:rFonts w:eastAsia="Arial" w:cstheme="minorHAnsi"/>
                <w:lang w:val="en-US"/>
              </w:rPr>
              <w:t>subject</w:t>
            </w:r>
            <w:r w:rsidRPr="00365441">
              <w:rPr>
                <w:rFonts w:eastAsia="Arial" w:cstheme="minorHAnsi"/>
                <w:spacing w:val="-6"/>
                <w:lang w:val="en-US"/>
              </w:rPr>
              <w:t xml:space="preserve"> </w:t>
            </w:r>
            <w:r w:rsidRPr="00365441">
              <w:rPr>
                <w:rFonts w:eastAsia="Arial" w:cstheme="minorHAnsi"/>
                <w:lang w:val="en-US"/>
              </w:rPr>
              <w:t>teachers</w:t>
            </w:r>
            <w:r w:rsidRPr="00365441">
              <w:rPr>
                <w:rFonts w:eastAsia="Arial" w:cstheme="minorHAnsi"/>
                <w:spacing w:val="-5"/>
                <w:lang w:val="en-US"/>
              </w:rPr>
              <w:t xml:space="preserve"> </w:t>
            </w:r>
            <w:r w:rsidRPr="00365441">
              <w:rPr>
                <w:rFonts w:eastAsia="Arial" w:cstheme="minorHAnsi"/>
                <w:lang w:val="en-US"/>
              </w:rPr>
              <w:t xml:space="preserve">to record all information provided to candidates before work begins as part of the </w:t>
            </w:r>
            <w:proofErr w:type="spellStart"/>
            <w:r w:rsidRPr="00365441">
              <w:rPr>
                <w:rFonts w:eastAsia="Arial" w:cstheme="minorHAnsi"/>
                <w:lang w:val="en-US"/>
              </w:rPr>
              <w:t>centre’s</w:t>
            </w:r>
            <w:proofErr w:type="spellEnd"/>
            <w:r w:rsidRPr="00365441">
              <w:rPr>
                <w:rFonts w:eastAsia="Arial" w:cstheme="minorHAnsi"/>
                <w:lang w:val="en-US"/>
              </w:rPr>
              <w:t xml:space="preserve"> quality assurance</w:t>
            </w:r>
            <w:r w:rsidRPr="00365441">
              <w:rPr>
                <w:rFonts w:eastAsia="Arial" w:cstheme="minorHAnsi"/>
                <w:spacing w:val="-34"/>
                <w:lang w:val="en-US"/>
              </w:rPr>
              <w:t xml:space="preserve"> </w:t>
            </w:r>
            <w:r w:rsidRPr="00365441">
              <w:rPr>
                <w:rFonts w:eastAsia="Arial" w:cstheme="minorHAnsi"/>
                <w:lang w:val="en-US"/>
              </w:rPr>
              <w:t>procedures</w:t>
            </w:r>
          </w:p>
          <w:p w:rsidR="00240C47" w:rsidRPr="00365441" w:rsidRDefault="00240C47" w:rsidP="00240C47">
            <w:pPr>
              <w:widowControl w:val="0"/>
              <w:autoSpaceDE w:val="0"/>
              <w:autoSpaceDN w:val="0"/>
              <w:spacing w:before="6" w:after="0" w:line="240" w:lineRule="auto"/>
              <w:ind w:right="157"/>
              <w:rPr>
                <w:rFonts w:eastAsia="Arial" w:cstheme="minorHAnsi"/>
                <w:lang w:val="en-US"/>
              </w:rPr>
            </w:pPr>
            <w:r w:rsidRPr="00365441">
              <w:rPr>
                <w:rFonts w:eastAsia="Arial" w:cstheme="minorHAnsi"/>
                <w:lang w:val="en-US"/>
              </w:rPr>
              <w:t>Regular monitoring of subject teacher completed records and sign-off to confirm monitoring activity</w:t>
            </w:r>
          </w:p>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Full records kept detailing all information and advice given to candidates prior to starting on their work as appropriate to the subject and component</w:t>
            </w:r>
          </w:p>
          <w:p w:rsidR="00240C47" w:rsidRPr="00365441" w:rsidRDefault="00240C47" w:rsidP="00240C47">
            <w:pPr>
              <w:widowControl w:val="0"/>
              <w:autoSpaceDE w:val="0"/>
              <w:autoSpaceDN w:val="0"/>
              <w:spacing w:before="1" w:after="0" w:line="240" w:lineRule="auto"/>
              <w:ind w:right="157"/>
              <w:rPr>
                <w:rFonts w:eastAsia="Arial" w:cstheme="minorHAnsi"/>
                <w:lang w:val="en-US"/>
              </w:rPr>
            </w:pPr>
            <w:r w:rsidRPr="00365441">
              <w:rPr>
                <w:rFonts w:eastAsia="Arial" w:cstheme="minorHAnsi"/>
                <w:lang w:val="en-US"/>
              </w:rPr>
              <w:t>Candidate confirms/records advice and feedback given prior to starting on their work</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2109"/>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Candidate claims no advice and feedback given by subject teacher during the task-taking stage</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 xml:space="preserve">Ensures a </w:t>
            </w:r>
            <w:proofErr w:type="spellStart"/>
            <w:r w:rsidRPr="00365441">
              <w:rPr>
                <w:rFonts w:eastAsia="Arial" w:cstheme="minorHAnsi"/>
                <w:lang w:val="en-US"/>
              </w:rPr>
              <w:t>centre</w:t>
            </w:r>
            <w:proofErr w:type="spellEnd"/>
            <w:r w:rsidRPr="00365441">
              <w:rPr>
                <w:rFonts w:eastAsia="Arial" w:cstheme="minorHAnsi"/>
                <w:lang w:val="en-US"/>
              </w:rPr>
              <w:t xml:space="preserve">-wide process is in place for subject teachers to record all advice and feedback provided to candidates during the task-taking stage as part of the </w:t>
            </w:r>
            <w:proofErr w:type="spellStart"/>
            <w:r w:rsidRPr="00365441">
              <w:rPr>
                <w:rFonts w:eastAsia="Arial" w:cstheme="minorHAnsi"/>
                <w:lang w:val="en-US"/>
              </w:rPr>
              <w:t>centre’s</w:t>
            </w:r>
            <w:proofErr w:type="spellEnd"/>
            <w:r w:rsidRPr="00365441">
              <w:rPr>
                <w:rFonts w:eastAsia="Arial" w:cstheme="minorHAnsi"/>
                <w:lang w:val="en-US"/>
              </w:rPr>
              <w:t xml:space="preserve"> quality assurance procedures</w:t>
            </w:r>
          </w:p>
          <w:p w:rsidR="00240C47" w:rsidRPr="00365441" w:rsidRDefault="00240C47" w:rsidP="00240C47">
            <w:pPr>
              <w:widowControl w:val="0"/>
              <w:autoSpaceDE w:val="0"/>
              <w:autoSpaceDN w:val="0"/>
              <w:spacing w:before="3" w:after="0" w:line="240" w:lineRule="auto"/>
              <w:ind w:right="157"/>
              <w:rPr>
                <w:rFonts w:eastAsia="Arial" w:cstheme="minorHAnsi"/>
                <w:lang w:val="en-US"/>
              </w:rPr>
            </w:pPr>
            <w:r w:rsidRPr="00365441">
              <w:rPr>
                <w:rFonts w:eastAsia="Arial" w:cstheme="minorHAnsi"/>
                <w:lang w:val="en-US"/>
              </w:rPr>
              <w:t>Regular monitoring of subject teacher completed records and sign-off to confirm monitoring activity</w:t>
            </w:r>
          </w:p>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Full records kept detailing all advice and feedback given to candidates during the task-taking stage as appropriate to the subject and component</w:t>
            </w:r>
          </w:p>
          <w:p w:rsidR="00240C47" w:rsidRPr="00365441" w:rsidRDefault="00240C47" w:rsidP="00240C47">
            <w:pPr>
              <w:widowControl w:val="0"/>
              <w:autoSpaceDE w:val="0"/>
              <w:autoSpaceDN w:val="0"/>
              <w:spacing w:before="5" w:after="0" w:line="240" w:lineRule="auto"/>
              <w:ind w:right="157"/>
              <w:rPr>
                <w:rFonts w:eastAsia="Arial" w:cstheme="minorHAnsi"/>
                <w:lang w:val="en-US"/>
              </w:rPr>
            </w:pPr>
            <w:r w:rsidRPr="00365441">
              <w:rPr>
                <w:rFonts w:eastAsia="Arial" w:cstheme="minorHAnsi"/>
                <w:lang w:val="en-US"/>
              </w:rPr>
              <w:t>Candidate confirms/records advice and feedback given during the task-taking stage</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136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A third party claims that assistance was given to candidates by the subject teacher over and above that allowed in the regulations and specification</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An investigation is conducted; candidates and subject teacher are interviewed and statements recorded where relevant</w:t>
            </w:r>
          </w:p>
          <w:p w:rsidR="00240C47" w:rsidRPr="00365441" w:rsidRDefault="00240C47" w:rsidP="00240C47">
            <w:pPr>
              <w:widowControl w:val="0"/>
              <w:autoSpaceDE w:val="0"/>
              <w:autoSpaceDN w:val="0"/>
              <w:spacing w:before="6" w:after="0" w:line="240" w:lineRule="auto"/>
              <w:ind w:right="157"/>
              <w:rPr>
                <w:rFonts w:eastAsia="Arial" w:cstheme="minorHAnsi"/>
                <w:lang w:val="en-US"/>
              </w:rPr>
            </w:pPr>
            <w:r w:rsidRPr="00365441">
              <w:rPr>
                <w:rFonts w:eastAsia="Arial" w:cstheme="minorHAnsi"/>
                <w:lang w:val="en-US"/>
              </w:rPr>
              <w:t>Records as detailed above are provided to confirm all assistance given</w:t>
            </w:r>
          </w:p>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Where appropriate, a suspected malpractice report is submitted to the awarding body</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137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Candidate does not reference information from published source</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Candidate is advised at a general level to reference information before work is submitted for formal assessment</w:t>
            </w:r>
          </w:p>
          <w:p w:rsidR="00240C47" w:rsidRPr="00365441" w:rsidRDefault="00240C47" w:rsidP="00240C47">
            <w:pPr>
              <w:widowControl w:val="0"/>
              <w:autoSpaceDE w:val="0"/>
              <w:autoSpaceDN w:val="0"/>
              <w:spacing w:before="4" w:after="0" w:line="240" w:lineRule="auto"/>
              <w:ind w:right="157"/>
              <w:rPr>
                <w:rFonts w:eastAsia="Arial" w:cstheme="minorHAnsi"/>
                <w:lang w:val="en-US"/>
              </w:rPr>
            </w:pPr>
            <w:r w:rsidRPr="00365441">
              <w:rPr>
                <w:rFonts w:eastAsia="Arial" w:cstheme="minorHAnsi"/>
                <w:lang w:val="en-US"/>
              </w:rPr>
              <w:t>Candidate is again referred to the JCQ document Information for candidates: non-examination assessments</w:t>
            </w:r>
          </w:p>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Candidate’s detailed record of his/her own research, planning,</w:t>
            </w:r>
          </w:p>
          <w:p w:rsidR="00240C47" w:rsidRPr="00365441" w:rsidRDefault="00240C47" w:rsidP="00240C47">
            <w:pPr>
              <w:widowControl w:val="0"/>
              <w:autoSpaceDE w:val="0"/>
              <w:autoSpaceDN w:val="0"/>
              <w:spacing w:before="6" w:after="0" w:line="240" w:lineRule="auto"/>
              <w:ind w:right="157"/>
              <w:rPr>
                <w:rFonts w:eastAsia="Arial" w:cstheme="minorHAnsi"/>
                <w:lang w:val="en-US"/>
              </w:rPr>
            </w:pPr>
            <w:r w:rsidRPr="00365441">
              <w:rPr>
                <w:rFonts w:eastAsia="Arial" w:cstheme="minorHAnsi"/>
                <w:lang w:val="en-US"/>
              </w:rPr>
              <w:t>resources etc. is regularly checked to ensure continued completion</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1598"/>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Candidate does not set out references as required</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Candidate is advised at a general level to review and re-draft the set out of references before work is submitted for formal assessment</w:t>
            </w:r>
          </w:p>
          <w:p w:rsidR="00240C47" w:rsidRPr="00365441" w:rsidRDefault="00240C47" w:rsidP="00240C47">
            <w:pPr>
              <w:widowControl w:val="0"/>
              <w:autoSpaceDE w:val="0"/>
              <w:autoSpaceDN w:val="0"/>
              <w:spacing w:before="5" w:after="0" w:line="240" w:lineRule="auto"/>
              <w:ind w:right="157"/>
              <w:rPr>
                <w:rFonts w:eastAsia="Arial" w:cstheme="minorHAnsi"/>
                <w:lang w:val="en-US"/>
              </w:rPr>
            </w:pPr>
            <w:r w:rsidRPr="00365441">
              <w:rPr>
                <w:rFonts w:eastAsia="Arial" w:cstheme="minorHAnsi"/>
                <w:lang w:val="en-US"/>
              </w:rPr>
              <w:t>Candidate is again referred to the JCQ document Information for candidates: non-examination assessments</w:t>
            </w:r>
          </w:p>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Candidate’s detailed record of his/her own research, planning, resources etc. is regularly checked to ensure continued</w:t>
            </w:r>
          </w:p>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completion</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68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lastRenderedPageBreak/>
              <w:t>Candidate joins the course late after formally supervised task taking has started</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A separate supervised session(s) is arranged for the candidate to catch up</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459"/>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Candidate moves to another</w:t>
            </w:r>
          </w:p>
          <w:p w:rsidR="00240C47" w:rsidRPr="00365441" w:rsidRDefault="00240C47" w:rsidP="00240C47">
            <w:pPr>
              <w:widowControl w:val="0"/>
              <w:autoSpaceDE w:val="0"/>
              <w:autoSpaceDN w:val="0"/>
              <w:spacing w:after="0" w:line="240" w:lineRule="auto"/>
              <w:ind w:right="157"/>
              <w:rPr>
                <w:rFonts w:eastAsia="Arial" w:cstheme="minorHAnsi"/>
                <w:lang w:val="en-US"/>
              </w:rPr>
            </w:pPr>
            <w:proofErr w:type="spellStart"/>
            <w:r w:rsidRPr="00365441">
              <w:rPr>
                <w:rFonts w:eastAsia="Arial" w:cstheme="minorHAnsi"/>
                <w:lang w:val="en-US"/>
              </w:rPr>
              <w:t>centre</w:t>
            </w:r>
            <w:proofErr w:type="spellEnd"/>
            <w:r w:rsidRPr="00365441">
              <w:rPr>
                <w:rFonts w:eastAsia="Arial" w:cstheme="minorHAnsi"/>
                <w:lang w:val="en-US"/>
              </w:rPr>
              <w:t xml:space="preserve"> during the course</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Awarding body guidance is sought to determine what can be done</w:t>
            </w:r>
          </w:p>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depending on the stage at which the move takes place</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991"/>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An excluded pupil wants to complete his/her non- examination assessment(s)</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The awarding body specification is checked to determine if the specification is available to a candidate outside mainstream education</w:t>
            </w:r>
          </w:p>
          <w:p w:rsidR="00240C47" w:rsidRPr="00365441" w:rsidRDefault="00240C47" w:rsidP="00240C47">
            <w:pPr>
              <w:widowControl w:val="0"/>
              <w:autoSpaceDE w:val="0"/>
              <w:autoSpaceDN w:val="0"/>
              <w:spacing w:before="5" w:after="0" w:line="240" w:lineRule="auto"/>
              <w:ind w:right="157"/>
              <w:rPr>
                <w:rFonts w:eastAsia="Arial" w:cstheme="minorHAnsi"/>
                <w:lang w:val="en-US"/>
              </w:rPr>
            </w:pPr>
            <w:r w:rsidRPr="00365441">
              <w:rPr>
                <w:rFonts w:eastAsia="Arial" w:cstheme="minorHAnsi"/>
                <w:lang w:val="en-US"/>
              </w:rPr>
              <w:t>If so, arrangements for supervision, authentication and marking are made separately for the candidate</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220"/>
        </w:trPr>
        <w:tc>
          <w:tcPr>
            <w:tcW w:w="11199" w:type="dxa"/>
            <w:gridSpan w:val="3"/>
            <w:shd w:val="clear" w:color="auto" w:fill="auto"/>
          </w:tcPr>
          <w:p w:rsidR="00240C47" w:rsidRPr="00365441" w:rsidRDefault="00240C47" w:rsidP="00240C47">
            <w:pPr>
              <w:widowControl w:val="0"/>
              <w:autoSpaceDE w:val="0"/>
              <w:autoSpaceDN w:val="0"/>
              <w:spacing w:after="0" w:line="240" w:lineRule="auto"/>
              <w:rPr>
                <w:rFonts w:eastAsia="Arial" w:cstheme="minorHAnsi"/>
                <w:b/>
                <w:lang w:val="en-US"/>
              </w:rPr>
            </w:pPr>
            <w:r w:rsidRPr="00365441">
              <w:rPr>
                <w:rFonts w:eastAsia="Arial" w:cstheme="minorHAnsi"/>
                <w:b/>
                <w:lang w:val="en-US"/>
              </w:rPr>
              <w:t>Resources</w:t>
            </w:r>
          </w:p>
        </w:tc>
      </w:tr>
      <w:tr w:rsidR="00240C47" w:rsidRPr="00365441" w:rsidTr="00365441">
        <w:trPr>
          <w:trHeight w:val="138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46"/>
              <w:rPr>
                <w:rFonts w:eastAsia="Arial" w:cstheme="minorHAnsi"/>
                <w:lang w:val="en-US"/>
              </w:rPr>
            </w:pPr>
            <w:r w:rsidRPr="00365441">
              <w:rPr>
                <w:rFonts w:eastAsia="Arial" w:cstheme="minorHAnsi"/>
                <w:lang w:val="en-US"/>
              </w:rPr>
              <w:t>A candidate augments notes and resources between formally supervised sessions</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214"/>
              <w:rPr>
                <w:rFonts w:eastAsia="Arial" w:cstheme="minorHAnsi"/>
                <w:lang w:val="en-US"/>
              </w:rPr>
            </w:pPr>
            <w:r w:rsidRPr="00365441">
              <w:rPr>
                <w:rFonts w:eastAsia="Arial" w:cstheme="minorHAnsi"/>
                <w:lang w:val="en-US"/>
              </w:rPr>
              <w:t>Preparatory notes and the work to be assessed are collected in and kept secure between formally supervised sessions</w:t>
            </w:r>
          </w:p>
          <w:p w:rsidR="00240C47" w:rsidRPr="00365441" w:rsidRDefault="00240C47" w:rsidP="00240C47">
            <w:pPr>
              <w:widowControl w:val="0"/>
              <w:autoSpaceDE w:val="0"/>
              <w:autoSpaceDN w:val="0"/>
              <w:spacing w:before="6" w:after="0" w:line="240" w:lineRule="auto"/>
              <w:ind w:right="99"/>
              <w:rPr>
                <w:rFonts w:eastAsia="Arial" w:cstheme="minorHAnsi"/>
                <w:lang w:val="en-US"/>
              </w:rPr>
            </w:pPr>
            <w:r w:rsidRPr="00365441">
              <w:rPr>
                <w:rFonts w:eastAsia="Arial" w:cstheme="minorHAnsi"/>
                <w:lang w:val="en-US"/>
              </w:rPr>
              <w:t>Where memory sticks are used by candidates, these are collected in and kept secure between formally supervised sessions</w:t>
            </w:r>
          </w:p>
          <w:p w:rsidR="00240C47" w:rsidRPr="00365441" w:rsidRDefault="00240C47" w:rsidP="00240C47">
            <w:pPr>
              <w:widowControl w:val="0"/>
              <w:autoSpaceDE w:val="0"/>
              <w:autoSpaceDN w:val="0"/>
              <w:spacing w:before="1" w:after="0" w:line="240" w:lineRule="auto"/>
              <w:ind w:right="214"/>
              <w:rPr>
                <w:rFonts w:eastAsia="Arial" w:cstheme="minorHAnsi"/>
                <w:lang w:val="en-US"/>
              </w:rPr>
            </w:pPr>
            <w:r w:rsidRPr="00365441">
              <w:rPr>
                <w:rFonts w:eastAsia="Arial" w:cstheme="minorHAnsi"/>
                <w:lang w:val="en-US"/>
              </w:rPr>
              <w:t xml:space="preserve">Where work is stored on the </w:t>
            </w:r>
            <w:proofErr w:type="spellStart"/>
            <w:r w:rsidRPr="00365441">
              <w:rPr>
                <w:rFonts w:eastAsia="Arial" w:cstheme="minorHAnsi"/>
                <w:lang w:val="en-US"/>
              </w:rPr>
              <w:t>centre’s</w:t>
            </w:r>
            <w:proofErr w:type="spellEnd"/>
            <w:r w:rsidRPr="00365441">
              <w:rPr>
                <w:rFonts w:eastAsia="Arial" w:cstheme="minorHAnsi"/>
                <w:lang w:val="en-US"/>
              </w:rPr>
              <w:t xml:space="preserve"> network, access for candidates is restricted between formally supervised sessions</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206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30"/>
              <w:rPr>
                <w:rFonts w:eastAsia="Arial" w:cstheme="minorHAnsi"/>
                <w:lang w:val="en-US"/>
              </w:rPr>
            </w:pPr>
            <w:r w:rsidRPr="00365441">
              <w:rPr>
                <w:rFonts w:eastAsia="Arial" w:cstheme="minorHAnsi"/>
                <w:lang w:val="en-US"/>
              </w:rPr>
              <w:t>A candidate fails to acknowledge sources on work that is submitted for</w:t>
            </w:r>
            <w:r w:rsidRPr="00365441">
              <w:rPr>
                <w:rFonts w:eastAsia="Arial" w:cstheme="minorHAnsi"/>
                <w:spacing w:val="-16"/>
                <w:lang w:val="en-US"/>
              </w:rPr>
              <w:t xml:space="preserve"> </w:t>
            </w:r>
            <w:r w:rsidRPr="00365441">
              <w:rPr>
                <w:rFonts w:eastAsia="Arial" w:cstheme="minorHAnsi"/>
                <w:lang w:val="en-US"/>
              </w:rPr>
              <w:t>assessment</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465"/>
              <w:rPr>
                <w:rFonts w:eastAsia="Arial" w:cstheme="minorHAnsi"/>
                <w:lang w:val="en-US"/>
              </w:rPr>
            </w:pPr>
            <w:r w:rsidRPr="00365441">
              <w:rPr>
                <w:rFonts w:eastAsia="Arial" w:cstheme="minorHAnsi"/>
                <w:lang w:val="en-US"/>
              </w:rPr>
              <w:t>Candidate’s detailed record of his/her own research, planning, resources etc. is checked to confirm all the sources used, including books, websites and audio/visual resources Awarding body guidance is sought on whether the work of the</w:t>
            </w:r>
          </w:p>
          <w:p w:rsidR="00240C47" w:rsidRPr="00365441" w:rsidRDefault="00240C47" w:rsidP="00240C47">
            <w:pPr>
              <w:widowControl w:val="0"/>
              <w:autoSpaceDE w:val="0"/>
              <w:autoSpaceDN w:val="0"/>
              <w:spacing w:before="6" w:after="0" w:line="240" w:lineRule="auto"/>
              <w:rPr>
                <w:rFonts w:eastAsia="Arial" w:cstheme="minorHAnsi"/>
                <w:lang w:val="en-US"/>
              </w:rPr>
            </w:pPr>
            <w:r w:rsidRPr="00365441">
              <w:rPr>
                <w:rFonts w:eastAsia="Arial" w:cstheme="minorHAnsi"/>
                <w:lang w:val="en-US"/>
              </w:rPr>
              <w:t>candidate should be marked where candidate’s detailed records acknowledges sources appropriately</w:t>
            </w:r>
          </w:p>
          <w:p w:rsidR="00240C47" w:rsidRPr="00365441" w:rsidRDefault="00240C47" w:rsidP="00240C47">
            <w:pPr>
              <w:widowControl w:val="0"/>
              <w:autoSpaceDE w:val="0"/>
              <w:autoSpaceDN w:val="0"/>
              <w:spacing w:after="0" w:line="240" w:lineRule="auto"/>
              <w:rPr>
                <w:rFonts w:eastAsia="Arial" w:cstheme="minorHAnsi"/>
                <w:lang w:val="en-US"/>
              </w:rPr>
            </w:pPr>
            <w:r w:rsidRPr="00365441">
              <w:rPr>
                <w:rFonts w:eastAsia="Arial" w:cstheme="minorHAnsi"/>
                <w:lang w:val="en-US"/>
              </w:rPr>
              <w:t>Where confirmation is unavailable from candidate’s records, awarding body guidance is sought and/or a mark of zero is submitted to the awarding body for the candidate</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220"/>
        </w:trPr>
        <w:tc>
          <w:tcPr>
            <w:tcW w:w="11199" w:type="dxa"/>
            <w:gridSpan w:val="3"/>
            <w:shd w:val="clear" w:color="auto" w:fill="auto"/>
          </w:tcPr>
          <w:p w:rsidR="00240C47" w:rsidRPr="00365441" w:rsidRDefault="00240C47" w:rsidP="00240C47">
            <w:pPr>
              <w:widowControl w:val="0"/>
              <w:autoSpaceDE w:val="0"/>
              <w:autoSpaceDN w:val="0"/>
              <w:spacing w:after="0" w:line="240" w:lineRule="auto"/>
              <w:rPr>
                <w:rFonts w:eastAsia="Arial" w:cstheme="minorHAnsi"/>
                <w:b/>
                <w:lang w:val="en-US"/>
              </w:rPr>
            </w:pPr>
            <w:r w:rsidRPr="00365441">
              <w:rPr>
                <w:rFonts w:eastAsia="Arial" w:cstheme="minorHAnsi"/>
                <w:b/>
                <w:lang w:val="en-US"/>
              </w:rPr>
              <w:t>Word and time limits</w:t>
            </w:r>
          </w:p>
        </w:tc>
      </w:tr>
      <w:tr w:rsidR="00240C47" w:rsidRPr="00365441" w:rsidTr="00365441">
        <w:trPr>
          <w:trHeight w:val="1212"/>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 xml:space="preserve">A candidate is </w:t>
            </w:r>
            <w:proofErr w:type="spellStart"/>
            <w:r w:rsidRPr="00365441">
              <w:rPr>
                <w:rFonts w:eastAsia="Arial" w:cstheme="minorHAnsi"/>
                <w:lang w:val="en-US"/>
              </w:rPr>
              <w:t>penalised</w:t>
            </w:r>
            <w:proofErr w:type="spellEnd"/>
            <w:r w:rsidRPr="00365441">
              <w:rPr>
                <w:rFonts w:eastAsia="Arial" w:cstheme="minorHAnsi"/>
                <w:lang w:val="en-US"/>
              </w:rPr>
              <w:t xml:space="preserve"> by the awarding body for exceeding word or time limits</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370"/>
              <w:rPr>
                <w:rFonts w:eastAsia="Arial" w:cstheme="minorHAnsi"/>
                <w:lang w:val="en-US"/>
              </w:rPr>
            </w:pPr>
            <w:r w:rsidRPr="00365441">
              <w:rPr>
                <w:rFonts w:eastAsia="Arial" w:cstheme="minorHAnsi"/>
                <w:lang w:val="en-US"/>
              </w:rPr>
              <w:t>Records confirm the awarding body specification has been checked to determine if word or time limits are mandatory Where limits are for guidance only, candidates are discouraged from exceeding them</w:t>
            </w:r>
          </w:p>
          <w:p w:rsidR="00240C47" w:rsidRPr="00365441" w:rsidRDefault="00240C47" w:rsidP="00240C47">
            <w:pPr>
              <w:widowControl w:val="0"/>
              <w:autoSpaceDE w:val="0"/>
              <w:autoSpaceDN w:val="0"/>
              <w:spacing w:before="5" w:after="0" w:line="240" w:lineRule="auto"/>
              <w:rPr>
                <w:rFonts w:eastAsia="Arial" w:cstheme="minorHAnsi"/>
                <w:lang w:val="en-US"/>
              </w:rPr>
            </w:pPr>
            <w:r w:rsidRPr="00365441">
              <w:rPr>
                <w:rFonts w:eastAsia="Arial" w:cstheme="minorHAnsi"/>
                <w:lang w:val="en-US"/>
              </w:rPr>
              <w:t>Candidates confirm/record any information provided to them on word or time limits is known and understood</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220"/>
        </w:trPr>
        <w:tc>
          <w:tcPr>
            <w:tcW w:w="11199" w:type="dxa"/>
            <w:gridSpan w:val="3"/>
            <w:shd w:val="clear" w:color="auto" w:fill="auto"/>
          </w:tcPr>
          <w:p w:rsidR="00240C47" w:rsidRPr="00365441" w:rsidRDefault="00240C47" w:rsidP="00240C47">
            <w:pPr>
              <w:widowControl w:val="0"/>
              <w:autoSpaceDE w:val="0"/>
              <w:autoSpaceDN w:val="0"/>
              <w:spacing w:after="0" w:line="240" w:lineRule="auto"/>
              <w:rPr>
                <w:rFonts w:eastAsia="Arial" w:cstheme="minorHAnsi"/>
                <w:b/>
                <w:lang w:val="en-US"/>
              </w:rPr>
            </w:pPr>
            <w:r w:rsidRPr="00365441">
              <w:rPr>
                <w:rFonts w:eastAsia="Arial" w:cstheme="minorHAnsi"/>
                <w:b/>
                <w:lang w:val="en-US"/>
              </w:rPr>
              <w:t>Collaboration and group work</w:t>
            </w:r>
          </w:p>
        </w:tc>
      </w:tr>
      <w:tr w:rsidR="00240C47" w:rsidRPr="00365441" w:rsidTr="00365441">
        <w:trPr>
          <w:trHeight w:val="90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Candidates have worked in groups where the awarding</w:t>
            </w:r>
          </w:p>
          <w:p w:rsidR="00240C47" w:rsidRPr="00365441" w:rsidRDefault="00240C47" w:rsidP="00240C47">
            <w:pPr>
              <w:widowControl w:val="0"/>
              <w:autoSpaceDE w:val="0"/>
              <w:autoSpaceDN w:val="0"/>
              <w:spacing w:before="8" w:after="0" w:line="240" w:lineRule="auto"/>
              <w:ind w:right="235"/>
              <w:rPr>
                <w:rFonts w:eastAsia="Arial" w:cstheme="minorHAnsi"/>
                <w:lang w:val="en-US"/>
              </w:rPr>
            </w:pPr>
            <w:r w:rsidRPr="00365441">
              <w:rPr>
                <w:rFonts w:eastAsia="Arial" w:cstheme="minorHAnsi"/>
                <w:lang w:val="en-US"/>
              </w:rPr>
              <w:t>body specification states this is not permitted</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214"/>
              <w:rPr>
                <w:rFonts w:eastAsia="Arial" w:cstheme="minorHAnsi"/>
                <w:lang w:val="en-US"/>
              </w:rPr>
            </w:pPr>
            <w:r w:rsidRPr="00365441">
              <w:rPr>
                <w:rFonts w:eastAsia="Arial" w:cstheme="minorHAnsi"/>
                <w:lang w:val="en-US"/>
              </w:rPr>
              <w:t>Records confirm the awarding body specification has been checked to determine if group work is permitted</w:t>
            </w:r>
          </w:p>
          <w:p w:rsidR="00240C47" w:rsidRPr="00365441" w:rsidRDefault="00240C47" w:rsidP="00240C47">
            <w:pPr>
              <w:widowControl w:val="0"/>
              <w:autoSpaceDE w:val="0"/>
              <w:autoSpaceDN w:val="0"/>
              <w:spacing w:before="11" w:after="0" w:line="240" w:lineRule="auto"/>
              <w:rPr>
                <w:rFonts w:eastAsia="Arial" w:cstheme="minorHAnsi"/>
                <w:lang w:val="en-US"/>
              </w:rPr>
            </w:pPr>
            <w:r w:rsidRPr="00365441">
              <w:rPr>
                <w:rFonts w:eastAsia="Arial" w:cstheme="minorHAnsi"/>
                <w:lang w:val="en-US"/>
              </w:rPr>
              <w:t>Awarding body guidance sought where this issue remains unresolved</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219"/>
        </w:trPr>
        <w:tc>
          <w:tcPr>
            <w:tcW w:w="11199" w:type="dxa"/>
            <w:gridSpan w:val="3"/>
            <w:shd w:val="clear" w:color="auto" w:fill="auto"/>
          </w:tcPr>
          <w:p w:rsidR="00240C47" w:rsidRPr="00365441" w:rsidRDefault="00240C47" w:rsidP="00240C47">
            <w:pPr>
              <w:widowControl w:val="0"/>
              <w:autoSpaceDE w:val="0"/>
              <w:autoSpaceDN w:val="0"/>
              <w:spacing w:after="0" w:line="240" w:lineRule="auto"/>
              <w:rPr>
                <w:rFonts w:eastAsia="Arial" w:cstheme="minorHAnsi"/>
                <w:b/>
                <w:lang w:val="en-US"/>
              </w:rPr>
            </w:pPr>
            <w:r w:rsidRPr="00365441">
              <w:rPr>
                <w:rFonts w:eastAsia="Arial" w:cstheme="minorHAnsi"/>
                <w:b/>
                <w:lang w:val="en-US"/>
              </w:rPr>
              <w:t>Authentication procedures</w:t>
            </w:r>
          </w:p>
        </w:tc>
      </w:tr>
      <w:tr w:rsidR="00240C47" w:rsidRPr="00365441" w:rsidTr="00365441">
        <w:trPr>
          <w:trHeight w:val="2372"/>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201"/>
              <w:rPr>
                <w:rFonts w:eastAsia="Arial" w:cstheme="minorHAnsi"/>
                <w:lang w:val="en-US"/>
              </w:rPr>
            </w:pPr>
            <w:r w:rsidRPr="00365441">
              <w:rPr>
                <w:rFonts w:eastAsia="Arial" w:cstheme="minorHAnsi"/>
                <w:lang w:val="en-US"/>
              </w:rPr>
              <w:t>A teacher has doubts about the authenticity of the work submitted by a candidate for internal assessment</w:t>
            </w:r>
          </w:p>
          <w:p w:rsidR="00240C47" w:rsidRPr="00365441" w:rsidRDefault="00240C47" w:rsidP="00240C47">
            <w:pPr>
              <w:widowControl w:val="0"/>
              <w:autoSpaceDE w:val="0"/>
              <w:autoSpaceDN w:val="0"/>
              <w:spacing w:before="3" w:after="0" w:line="240" w:lineRule="auto"/>
              <w:rPr>
                <w:rFonts w:eastAsia="Arial" w:cstheme="minorHAnsi"/>
                <w:b/>
                <w:lang w:val="en-US"/>
              </w:rPr>
            </w:pPr>
          </w:p>
          <w:p w:rsidR="00240C47" w:rsidRPr="00365441" w:rsidRDefault="00240C47" w:rsidP="00240C47">
            <w:pPr>
              <w:widowControl w:val="0"/>
              <w:autoSpaceDE w:val="0"/>
              <w:autoSpaceDN w:val="0"/>
              <w:spacing w:before="1" w:after="0" w:line="240" w:lineRule="auto"/>
              <w:ind w:right="157"/>
              <w:rPr>
                <w:rFonts w:eastAsia="Arial" w:cstheme="minorHAnsi"/>
                <w:lang w:val="en-US"/>
              </w:rPr>
            </w:pPr>
            <w:r w:rsidRPr="00365441">
              <w:rPr>
                <w:rFonts w:eastAsia="Arial" w:cstheme="minorHAnsi"/>
                <w:lang w:val="en-US"/>
              </w:rPr>
              <w:t xml:space="preserve">Candidate </w:t>
            </w:r>
            <w:proofErr w:type="spellStart"/>
            <w:r w:rsidRPr="00365441">
              <w:rPr>
                <w:rFonts w:eastAsia="Arial" w:cstheme="minorHAnsi"/>
                <w:lang w:val="en-US"/>
              </w:rPr>
              <w:t>plagiarises</w:t>
            </w:r>
            <w:proofErr w:type="spellEnd"/>
            <w:r w:rsidRPr="00365441">
              <w:rPr>
                <w:rFonts w:eastAsia="Arial" w:cstheme="minorHAnsi"/>
                <w:lang w:val="en-US"/>
              </w:rPr>
              <w:t xml:space="preserve"> other material</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37"/>
              <w:rPr>
                <w:rFonts w:eastAsia="Arial" w:cstheme="minorHAnsi"/>
                <w:lang w:val="en-US"/>
              </w:rPr>
            </w:pPr>
            <w:r w:rsidRPr="00365441">
              <w:rPr>
                <w:rFonts w:eastAsia="Arial" w:cstheme="minorHAnsi"/>
                <w:lang w:val="en-US"/>
              </w:rPr>
              <w:t>Records confirm subject staff have been made aware of the JCQ document Teachers sharing assessment material and candidates’ work</w:t>
            </w:r>
          </w:p>
          <w:p w:rsidR="00240C47" w:rsidRPr="00365441" w:rsidRDefault="00240C47" w:rsidP="00240C47">
            <w:pPr>
              <w:widowControl w:val="0"/>
              <w:autoSpaceDE w:val="0"/>
              <w:autoSpaceDN w:val="0"/>
              <w:spacing w:before="6" w:after="0" w:line="240" w:lineRule="auto"/>
              <w:ind w:right="214"/>
              <w:rPr>
                <w:rFonts w:eastAsia="Arial" w:cstheme="minorHAnsi"/>
                <w:lang w:val="en-US"/>
              </w:rPr>
            </w:pPr>
            <w:r w:rsidRPr="00365441">
              <w:rPr>
                <w:rFonts w:eastAsia="Arial" w:cstheme="minorHAnsi"/>
                <w:lang w:val="en-US"/>
              </w:rPr>
              <w:t>Records confirm that candidates have been issued with the current JCQ document Information for candidates: non- examination assessments</w:t>
            </w:r>
          </w:p>
          <w:p w:rsidR="00240C47" w:rsidRPr="00365441" w:rsidRDefault="00240C47" w:rsidP="00240C47">
            <w:pPr>
              <w:widowControl w:val="0"/>
              <w:autoSpaceDE w:val="0"/>
              <w:autoSpaceDN w:val="0"/>
              <w:spacing w:after="0" w:line="240" w:lineRule="auto"/>
              <w:ind w:right="99"/>
              <w:rPr>
                <w:rFonts w:eastAsia="Arial" w:cstheme="minorHAnsi"/>
                <w:lang w:val="en-US"/>
              </w:rPr>
            </w:pPr>
            <w:r w:rsidRPr="00365441">
              <w:rPr>
                <w:rFonts w:eastAsia="Arial" w:cstheme="minorHAnsi"/>
                <w:lang w:val="en-US"/>
              </w:rPr>
              <w:t>Candidates confirm/record that they understand what they need to do to comply with the regulations for non-examination assessments as outlined in the JCQ document Information for candidates: non-examination assessments</w:t>
            </w:r>
          </w:p>
          <w:p w:rsidR="00240C47" w:rsidRPr="00365441" w:rsidRDefault="00240C47" w:rsidP="00240C47">
            <w:pPr>
              <w:widowControl w:val="0"/>
              <w:autoSpaceDE w:val="0"/>
              <w:autoSpaceDN w:val="0"/>
              <w:spacing w:before="2" w:after="0" w:line="240" w:lineRule="auto"/>
              <w:rPr>
                <w:rFonts w:eastAsia="Arial" w:cstheme="minorHAnsi"/>
                <w:lang w:val="en-US"/>
              </w:rPr>
            </w:pPr>
            <w:r w:rsidRPr="00365441">
              <w:rPr>
                <w:rFonts w:eastAsia="Arial" w:cstheme="minorHAnsi"/>
                <w:lang w:val="en-US"/>
              </w:rPr>
              <w:t>The candidate’s work is not accepted for assessment</w:t>
            </w:r>
          </w:p>
          <w:p w:rsidR="00240C47" w:rsidRPr="00365441" w:rsidRDefault="00240C47" w:rsidP="00240C47">
            <w:pPr>
              <w:widowControl w:val="0"/>
              <w:autoSpaceDE w:val="0"/>
              <w:autoSpaceDN w:val="0"/>
              <w:spacing w:after="0" w:line="240" w:lineRule="auto"/>
              <w:rPr>
                <w:rFonts w:eastAsia="Arial" w:cstheme="minorHAnsi"/>
                <w:lang w:val="en-US"/>
              </w:rPr>
            </w:pPr>
            <w:r w:rsidRPr="00365441">
              <w:rPr>
                <w:rFonts w:eastAsia="Arial" w:cstheme="minorHAnsi"/>
                <w:lang w:val="en-US"/>
              </w:rPr>
              <w:t>A mark of zero is recorded and submitted to the awarding body</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1684"/>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379"/>
              <w:rPr>
                <w:rFonts w:eastAsia="Arial" w:cstheme="minorHAnsi"/>
                <w:lang w:val="en-US"/>
              </w:rPr>
            </w:pPr>
            <w:r w:rsidRPr="00365441">
              <w:rPr>
                <w:rFonts w:eastAsia="Arial" w:cstheme="minorHAnsi"/>
                <w:lang w:val="en-US"/>
              </w:rPr>
              <w:lastRenderedPageBreak/>
              <w:t>Candidate does not sign their authentication statement/declaration</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214"/>
              <w:rPr>
                <w:rFonts w:eastAsia="Arial" w:cstheme="minorHAnsi"/>
                <w:lang w:val="en-US"/>
              </w:rPr>
            </w:pPr>
            <w:r w:rsidRPr="00365441">
              <w:rPr>
                <w:rFonts w:eastAsia="Arial" w:cstheme="minorHAnsi"/>
                <w:lang w:val="en-US"/>
              </w:rPr>
              <w:t>Records confirm that candidates have been issued with the current JCQ document Information for candidates: non- examination assessments</w:t>
            </w:r>
          </w:p>
          <w:p w:rsidR="00240C47" w:rsidRPr="00365441" w:rsidRDefault="00240C47" w:rsidP="00240C47">
            <w:pPr>
              <w:widowControl w:val="0"/>
              <w:autoSpaceDE w:val="0"/>
              <w:autoSpaceDN w:val="0"/>
              <w:spacing w:before="6" w:after="0" w:line="240" w:lineRule="auto"/>
              <w:ind w:right="137"/>
              <w:rPr>
                <w:rFonts w:eastAsia="Arial" w:cstheme="minorHAnsi"/>
                <w:lang w:val="en-US"/>
              </w:rPr>
            </w:pPr>
            <w:r w:rsidRPr="00365441">
              <w:rPr>
                <w:rFonts w:eastAsia="Arial" w:cstheme="minorHAnsi"/>
                <w:lang w:val="en-US"/>
              </w:rPr>
              <w:t>Candidates confirm/record they understand what they need to do to comply with the regulations as outlined in the JCQ document Information for candidates: non-examination assessments Declaration is checked for signature before accepting the work of</w:t>
            </w:r>
          </w:p>
          <w:p w:rsidR="00240C47" w:rsidRPr="00365441" w:rsidRDefault="00240C47" w:rsidP="00240C47">
            <w:pPr>
              <w:widowControl w:val="0"/>
              <w:autoSpaceDE w:val="0"/>
              <w:autoSpaceDN w:val="0"/>
              <w:spacing w:after="0" w:line="240" w:lineRule="auto"/>
              <w:rPr>
                <w:rFonts w:eastAsia="Arial" w:cstheme="minorHAnsi"/>
                <w:lang w:val="en-US"/>
              </w:rPr>
            </w:pPr>
            <w:r w:rsidRPr="00365441">
              <w:rPr>
                <w:rFonts w:eastAsia="Arial" w:cstheme="minorHAnsi"/>
                <w:lang w:val="en-US"/>
              </w:rPr>
              <w:t>a candidate for formal assessment</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68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90"/>
              <w:rPr>
                <w:rFonts w:eastAsia="Arial" w:cstheme="minorHAnsi"/>
                <w:lang w:val="en-US"/>
              </w:rPr>
            </w:pPr>
            <w:r w:rsidRPr="00365441">
              <w:rPr>
                <w:rFonts w:eastAsia="Arial" w:cstheme="minorHAnsi"/>
                <w:lang w:val="en-US"/>
              </w:rPr>
              <w:t>Subject teacher not available to sign authentication forms</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r w:rsidRPr="00365441">
              <w:rPr>
                <w:rFonts w:eastAsia="Arial" w:cstheme="minorHAnsi"/>
                <w:lang w:val="en-US"/>
              </w:rPr>
              <w:t xml:space="preserve">Ensures a </w:t>
            </w:r>
            <w:proofErr w:type="spellStart"/>
            <w:r w:rsidRPr="00365441">
              <w:rPr>
                <w:rFonts w:eastAsia="Arial" w:cstheme="minorHAnsi"/>
                <w:lang w:val="en-US"/>
              </w:rPr>
              <w:t>centre</w:t>
            </w:r>
            <w:proofErr w:type="spellEnd"/>
            <w:r w:rsidRPr="00365441">
              <w:rPr>
                <w:rFonts w:eastAsia="Arial" w:cstheme="minorHAnsi"/>
                <w:lang w:val="en-US"/>
              </w:rPr>
              <w:t>-wide process is in place for subject teachers to</w:t>
            </w:r>
          </w:p>
          <w:p w:rsidR="00240C47" w:rsidRPr="00365441" w:rsidRDefault="00240C47" w:rsidP="00240C47">
            <w:pPr>
              <w:widowControl w:val="0"/>
              <w:autoSpaceDE w:val="0"/>
              <w:autoSpaceDN w:val="0"/>
              <w:spacing w:after="0" w:line="240" w:lineRule="auto"/>
              <w:ind w:right="137"/>
              <w:rPr>
                <w:rFonts w:eastAsia="Arial" w:cstheme="minorHAnsi"/>
                <w:lang w:val="en-US"/>
              </w:rPr>
            </w:pPr>
            <w:r w:rsidRPr="00365441">
              <w:rPr>
                <w:rFonts w:eastAsia="Arial" w:cstheme="minorHAnsi"/>
                <w:lang w:val="en-US"/>
              </w:rPr>
              <w:t xml:space="preserve">sign authentication forms at the point of marking candidates work as part of the </w:t>
            </w:r>
            <w:proofErr w:type="spellStart"/>
            <w:r w:rsidRPr="00365441">
              <w:rPr>
                <w:rFonts w:eastAsia="Arial" w:cstheme="minorHAnsi"/>
                <w:lang w:val="en-US"/>
              </w:rPr>
              <w:t>centre’s</w:t>
            </w:r>
            <w:proofErr w:type="spellEnd"/>
            <w:r w:rsidRPr="00365441">
              <w:rPr>
                <w:rFonts w:eastAsia="Arial" w:cstheme="minorHAnsi"/>
                <w:lang w:val="en-US"/>
              </w:rPr>
              <w:t xml:space="preserve"> quality assurance procedures</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220"/>
        </w:trPr>
        <w:tc>
          <w:tcPr>
            <w:tcW w:w="11199" w:type="dxa"/>
            <w:gridSpan w:val="3"/>
            <w:shd w:val="clear" w:color="auto" w:fill="auto"/>
          </w:tcPr>
          <w:p w:rsidR="00240C47" w:rsidRPr="00365441" w:rsidRDefault="00240C47" w:rsidP="00240C47">
            <w:pPr>
              <w:widowControl w:val="0"/>
              <w:autoSpaceDE w:val="0"/>
              <w:autoSpaceDN w:val="0"/>
              <w:spacing w:after="0" w:line="240" w:lineRule="auto"/>
              <w:rPr>
                <w:rFonts w:eastAsia="Arial" w:cstheme="minorHAnsi"/>
                <w:b/>
                <w:lang w:val="en-US"/>
              </w:rPr>
            </w:pPr>
            <w:r w:rsidRPr="00365441">
              <w:rPr>
                <w:rFonts w:eastAsia="Arial" w:cstheme="minorHAnsi"/>
                <w:b/>
                <w:lang w:val="en-US"/>
              </w:rPr>
              <w:t>Presentation of work</w:t>
            </w:r>
          </w:p>
        </w:tc>
      </w:tr>
      <w:tr w:rsidR="00240C47" w:rsidRPr="00365441" w:rsidTr="00365441">
        <w:trPr>
          <w:trHeight w:val="114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r w:rsidRPr="00365441">
              <w:rPr>
                <w:rFonts w:eastAsia="Arial" w:cstheme="minorHAnsi"/>
                <w:lang w:val="en-US"/>
              </w:rPr>
              <w:t>Candidate does not fully complete the awarding body’s cover sheet that is attached to their worked submitted for formal assessment</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r w:rsidRPr="00365441">
              <w:rPr>
                <w:rFonts w:eastAsia="Arial" w:cstheme="minorHAnsi"/>
                <w:lang w:val="en-US"/>
              </w:rPr>
              <w:t>Cover sheet is checked to ensure it is fully completed before accepting the work of a candidate for formal assessment</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220"/>
        </w:trPr>
        <w:tc>
          <w:tcPr>
            <w:tcW w:w="11199" w:type="dxa"/>
            <w:gridSpan w:val="3"/>
            <w:shd w:val="clear" w:color="auto" w:fill="auto"/>
          </w:tcPr>
          <w:p w:rsidR="00240C47" w:rsidRPr="00365441" w:rsidRDefault="00240C47" w:rsidP="00240C47">
            <w:pPr>
              <w:widowControl w:val="0"/>
              <w:autoSpaceDE w:val="0"/>
              <w:autoSpaceDN w:val="0"/>
              <w:spacing w:after="0" w:line="240" w:lineRule="auto"/>
              <w:rPr>
                <w:rFonts w:eastAsia="Arial" w:cstheme="minorHAnsi"/>
                <w:b/>
                <w:lang w:val="en-US"/>
              </w:rPr>
            </w:pPr>
            <w:r w:rsidRPr="00365441">
              <w:rPr>
                <w:rFonts w:eastAsia="Arial" w:cstheme="minorHAnsi"/>
                <w:b/>
                <w:lang w:val="en-US"/>
              </w:rPr>
              <w:t>Keeping materials secure</w:t>
            </w:r>
          </w:p>
        </w:tc>
      </w:tr>
      <w:tr w:rsidR="00240C47" w:rsidRPr="00365441" w:rsidTr="00365441">
        <w:trPr>
          <w:trHeight w:val="947"/>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42"/>
              <w:rPr>
                <w:rFonts w:eastAsia="Arial" w:cstheme="minorHAnsi"/>
                <w:lang w:val="en-US"/>
              </w:rPr>
            </w:pPr>
            <w:r w:rsidRPr="00365441">
              <w:rPr>
                <w:rFonts w:eastAsia="Arial" w:cstheme="minorHAnsi"/>
                <w:lang w:val="en-US"/>
              </w:rPr>
              <w:t>Candidates work between formal supervised sessions is not securely stored</w:t>
            </w:r>
          </w:p>
        </w:tc>
        <w:tc>
          <w:tcPr>
            <w:tcW w:w="6941"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93"/>
              <w:rPr>
                <w:rFonts w:eastAsia="Arial" w:cstheme="minorHAnsi"/>
                <w:lang w:val="en-US"/>
              </w:rPr>
            </w:pPr>
            <w:r w:rsidRPr="00365441">
              <w:rPr>
                <w:rFonts w:eastAsia="Arial" w:cstheme="minorHAnsi"/>
                <w:lang w:val="en-US"/>
              </w:rPr>
              <w:t>Records confirm subject teachers are aware of and follow current JCQ publication Instructions for conducting non-examination assessments</w:t>
            </w:r>
          </w:p>
          <w:p w:rsidR="00240C47" w:rsidRPr="00365441" w:rsidRDefault="00240C47" w:rsidP="00240C47">
            <w:pPr>
              <w:widowControl w:val="0"/>
              <w:autoSpaceDE w:val="0"/>
              <w:autoSpaceDN w:val="0"/>
              <w:spacing w:before="11" w:after="0" w:line="240" w:lineRule="auto"/>
              <w:ind w:right="425"/>
              <w:rPr>
                <w:rFonts w:eastAsia="Arial" w:cstheme="minorHAnsi"/>
                <w:lang w:val="en-US"/>
              </w:rPr>
            </w:pPr>
            <w:r w:rsidRPr="00365441">
              <w:rPr>
                <w:rFonts w:eastAsia="Arial" w:cstheme="minorHAnsi"/>
                <w:lang w:val="en-US"/>
              </w:rPr>
              <w:t>Regular monitoring ensures subject teacher use of appropriate secure storage</w:t>
            </w:r>
          </w:p>
        </w:tc>
        <w:tc>
          <w:tcPr>
            <w:tcW w:w="1276"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68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412"/>
              <w:rPr>
                <w:rFonts w:eastAsia="Arial" w:cstheme="minorHAnsi"/>
                <w:lang w:val="en-US"/>
              </w:rPr>
            </w:pPr>
            <w:r w:rsidRPr="00365441">
              <w:rPr>
                <w:rFonts w:eastAsia="Arial" w:cstheme="minorHAnsi"/>
                <w:lang w:val="en-US"/>
              </w:rPr>
              <w:t>Adequate secure storage not available to subject teacher</w:t>
            </w:r>
          </w:p>
        </w:tc>
        <w:tc>
          <w:tcPr>
            <w:tcW w:w="6941"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26"/>
              <w:rPr>
                <w:rFonts w:eastAsia="Arial" w:cstheme="minorHAnsi"/>
                <w:lang w:val="en-US"/>
              </w:rPr>
            </w:pPr>
            <w:r w:rsidRPr="00365441">
              <w:rPr>
                <w:rFonts w:eastAsia="Arial" w:cstheme="minorHAnsi"/>
                <w:lang w:val="en-US"/>
              </w:rPr>
              <w:t>Records confirm adequate/sufficient secure storage is available to subject teacher prior to the start of the course</w:t>
            </w:r>
          </w:p>
          <w:p w:rsidR="00240C47" w:rsidRPr="00365441" w:rsidRDefault="00240C47" w:rsidP="00240C47">
            <w:pPr>
              <w:widowControl w:val="0"/>
              <w:autoSpaceDE w:val="0"/>
              <w:autoSpaceDN w:val="0"/>
              <w:spacing w:before="6" w:after="0" w:line="240" w:lineRule="auto"/>
              <w:rPr>
                <w:rFonts w:eastAsia="Arial" w:cstheme="minorHAnsi"/>
                <w:lang w:val="en-US"/>
              </w:rPr>
            </w:pPr>
            <w:r w:rsidRPr="00365441">
              <w:rPr>
                <w:rFonts w:eastAsia="Arial" w:cstheme="minorHAnsi"/>
                <w:lang w:val="en-US"/>
              </w:rPr>
              <w:t>Alternative secure storage sourced where required</w:t>
            </w:r>
          </w:p>
        </w:tc>
        <w:tc>
          <w:tcPr>
            <w:tcW w:w="1276"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220"/>
        </w:trPr>
        <w:tc>
          <w:tcPr>
            <w:tcW w:w="11199" w:type="dxa"/>
            <w:gridSpan w:val="3"/>
            <w:shd w:val="clear" w:color="auto" w:fill="auto"/>
          </w:tcPr>
          <w:p w:rsidR="00240C47" w:rsidRPr="00365441" w:rsidRDefault="00240C47" w:rsidP="00240C47">
            <w:pPr>
              <w:widowControl w:val="0"/>
              <w:autoSpaceDE w:val="0"/>
              <w:autoSpaceDN w:val="0"/>
              <w:spacing w:after="0" w:line="240" w:lineRule="auto"/>
              <w:rPr>
                <w:rFonts w:eastAsia="Arial" w:cstheme="minorHAnsi"/>
                <w:b/>
                <w:lang w:val="en-US"/>
              </w:rPr>
            </w:pPr>
            <w:r w:rsidRPr="00365441">
              <w:rPr>
                <w:rFonts w:eastAsia="Arial" w:cstheme="minorHAnsi"/>
                <w:b/>
                <w:lang w:val="en-US"/>
              </w:rPr>
              <w:t>Task marking – externally assessed components</w:t>
            </w:r>
          </w:p>
        </w:tc>
      </w:tr>
      <w:tr w:rsidR="00240C47" w:rsidRPr="00365441" w:rsidTr="00365441">
        <w:trPr>
          <w:trHeight w:val="90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257"/>
              <w:rPr>
                <w:rFonts w:eastAsia="Arial" w:cstheme="minorHAnsi"/>
                <w:lang w:val="en-US"/>
              </w:rPr>
            </w:pPr>
            <w:r w:rsidRPr="00365441">
              <w:rPr>
                <w:rFonts w:eastAsia="Arial" w:cstheme="minorHAnsi"/>
                <w:lang w:val="en-US"/>
              </w:rPr>
              <w:t>A candidate is absent on the day of the examiner visit for an acceptable reason</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r w:rsidRPr="00365441">
              <w:rPr>
                <w:rFonts w:eastAsia="Arial" w:cstheme="minorHAnsi"/>
                <w:lang w:val="en-US"/>
              </w:rPr>
              <w:t>Awarding body guidance is sought to determine if alternative assessment arrangements can be made for the candidate</w:t>
            </w:r>
          </w:p>
          <w:p w:rsidR="00240C47" w:rsidRPr="00365441" w:rsidRDefault="00240C47" w:rsidP="00240C47">
            <w:pPr>
              <w:widowControl w:val="0"/>
              <w:autoSpaceDE w:val="0"/>
              <w:autoSpaceDN w:val="0"/>
              <w:spacing w:before="7" w:after="0" w:line="240" w:lineRule="auto"/>
              <w:rPr>
                <w:rFonts w:eastAsia="Arial" w:cstheme="minorHAnsi"/>
                <w:lang w:val="en-US"/>
              </w:rPr>
            </w:pPr>
            <w:r w:rsidRPr="00365441">
              <w:rPr>
                <w:rFonts w:eastAsia="Arial" w:cstheme="minorHAnsi"/>
                <w:lang w:val="en-US"/>
              </w:rPr>
              <w:t>If not, eligibility for special consideration is explored and a request submitted to the awarding body where appropriate</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68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235"/>
              <w:rPr>
                <w:rFonts w:eastAsia="Arial" w:cstheme="minorHAnsi"/>
                <w:lang w:val="en-US"/>
              </w:rPr>
            </w:pPr>
            <w:r w:rsidRPr="00365441">
              <w:rPr>
                <w:rFonts w:eastAsia="Arial" w:cstheme="minorHAnsi"/>
                <w:lang w:val="en-US"/>
              </w:rPr>
              <w:t>A candidate is absent on the day of the examiner visit for an unacceptable reason</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r w:rsidRPr="00365441">
              <w:rPr>
                <w:rFonts w:eastAsia="Arial" w:cstheme="minorHAnsi"/>
                <w:lang w:val="en-US"/>
              </w:rPr>
              <w:t>The candidate is marked absent on the attendance register</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219"/>
        </w:trPr>
        <w:tc>
          <w:tcPr>
            <w:tcW w:w="11199" w:type="dxa"/>
            <w:gridSpan w:val="3"/>
            <w:shd w:val="clear" w:color="auto" w:fill="auto"/>
          </w:tcPr>
          <w:p w:rsidR="00240C47" w:rsidRPr="00365441" w:rsidRDefault="00240C47" w:rsidP="00240C47">
            <w:pPr>
              <w:widowControl w:val="0"/>
              <w:autoSpaceDE w:val="0"/>
              <w:autoSpaceDN w:val="0"/>
              <w:spacing w:after="0" w:line="240" w:lineRule="auto"/>
              <w:rPr>
                <w:rFonts w:eastAsia="Arial" w:cstheme="minorHAnsi"/>
                <w:b/>
                <w:lang w:val="en-US"/>
              </w:rPr>
            </w:pPr>
            <w:r w:rsidRPr="00365441">
              <w:rPr>
                <w:rFonts w:eastAsia="Arial" w:cstheme="minorHAnsi"/>
                <w:b/>
                <w:lang w:val="en-US"/>
              </w:rPr>
              <w:t>Task marking – internally assessed components</w:t>
            </w:r>
          </w:p>
        </w:tc>
      </w:tr>
      <w:tr w:rsidR="00240C47" w:rsidRPr="00365441" w:rsidTr="00365441">
        <w:trPr>
          <w:trHeight w:val="1462"/>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257"/>
              <w:rPr>
                <w:rFonts w:eastAsia="Arial" w:cstheme="minorHAnsi"/>
                <w:lang w:val="en-US"/>
              </w:rPr>
            </w:pPr>
            <w:r w:rsidRPr="00365441">
              <w:rPr>
                <w:rFonts w:eastAsia="Arial" w:cstheme="minorHAnsi"/>
                <w:lang w:val="en-US"/>
              </w:rPr>
              <w:t>A candidate submits little or no work</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9"/>
              <w:rPr>
                <w:rFonts w:eastAsia="Arial" w:cstheme="minorHAnsi"/>
                <w:lang w:val="en-US"/>
              </w:rPr>
            </w:pPr>
            <w:r w:rsidRPr="00365441">
              <w:rPr>
                <w:rFonts w:eastAsia="Arial" w:cstheme="minorHAnsi"/>
                <w:lang w:val="en-US"/>
              </w:rPr>
              <w:t>Where a candidate submits no work, the candidate is recorded as absent when marks are submitted to the awarding body</w:t>
            </w:r>
          </w:p>
          <w:p w:rsidR="00240C47" w:rsidRPr="00365441" w:rsidRDefault="00240C47" w:rsidP="00240C47">
            <w:pPr>
              <w:widowControl w:val="0"/>
              <w:autoSpaceDE w:val="0"/>
              <w:autoSpaceDN w:val="0"/>
              <w:spacing w:before="6" w:after="0" w:line="240" w:lineRule="auto"/>
              <w:ind w:right="360"/>
              <w:rPr>
                <w:rFonts w:eastAsia="Arial" w:cstheme="minorHAnsi"/>
                <w:lang w:val="en-US"/>
              </w:rPr>
            </w:pPr>
            <w:r w:rsidRPr="00365441">
              <w:rPr>
                <w:rFonts w:eastAsia="Arial" w:cstheme="minorHAnsi"/>
                <w:lang w:val="en-US"/>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68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02"/>
              <w:rPr>
                <w:rFonts w:eastAsia="Arial" w:cstheme="minorHAnsi"/>
                <w:lang w:val="en-US"/>
              </w:rPr>
            </w:pPr>
            <w:r w:rsidRPr="00365441">
              <w:rPr>
                <w:rFonts w:eastAsia="Arial" w:cstheme="minorHAnsi"/>
                <w:lang w:val="en-US"/>
              </w:rPr>
              <w:t>A candidate is unable to finish their work for unforeseen reason</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r w:rsidRPr="00365441">
              <w:rPr>
                <w:rFonts w:eastAsia="Arial" w:cstheme="minorHAnsi"/>
                <w:lang w:val="en-US"/>
              </w:rPr>
              <w:t>Relevant staff are signposted to the JCQ publication A guide to</w:t>
            </w:r>
          </w:p>
          <w:p w:rsidR="00240C47" w:rsidRPr="00365441" w:rsidRDefault="00240C47" w:rsidP="00240C47">
            <w:pPr>
              <w:widowControl w:val="0"/>
              <w:autoSpaceDE w:val="0"/>
              <w:autoSpaceDN w:val="0"/>
              <w:spacing w:before="5" w:after="0" w:line="240" w:lineRule="auto"/>
              <w:ind w:right="214"/>
              <w:rPr>
                <w:rFonts w:eastAsia="Arial" w:cstheme="minorHAnsi"/>
                <w:lang w:val="en-US"/>
              </w:rPr>
            </w:pPr>
            <w:r w:rsidRPr="00365441">
              <w:rPr>
                <w:rFonts w:eastAsia="Arial" w:cstheme="minorHAnsi"/>
                <w:lang w:val="en-US"/>
              </w:rPr>
              <w:t>the special consideration process (chapter 5), to determine eligibility and the process to be followed for shortfall in work</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68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The work of a candidate is lost or damaged</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214"/>
              <w:rPr>
                <w:rFonts w:eastAsia="Arial" w:cstheme="minorHAnsi"/>
                <w:lang w:val="en-US"/>
              </w:rPr>
            </w:pPr>
            <w:r w:rsidRPr="00365441">
              <w:rPr>
                <w:rFonts w:eastAsia="Arial" w:cstheme="minorHAnsi"/>
                <w:lang w:val="en-US"/>
              </w:rPr>
              <w:t>Relevant staff are signposted to the JCQ publication A guide to the special consideration process (chapter 5), to determine</w:t>
            </w:r>
          </w:p>
          <w:p w:rsidR="00240C47" w:rsidRPr="00365441" w:rsidRDefault="00240C47" w:rsidP="00240C47">
            <w:pPr>
              <w:widowControl w:val="0"/>
              <w:autoSpaceDE w:val="0"/>
              <w:autoSpaceDN w:val="0"/>
              <w:spacing w:before="6" w:after="0" w:line="240" w:lineRule="auto"/>
              <w:rPr>
                <w:rFonts w:eastAsia="Arial" w:cstheme="minorHAnsi"/>
                <w:lang w:val="en-US"/>
              </w:rPr>
            </w:pPr>
            <w:r w:rsidRPr="00365441">
              <w:rPr>
                <w:rFonts w:eastAsia="Arial" w:cstheme="minorHAnsi"/>
                <w:lang w:val="en-US"/>
              </w:rPr>
              <w:t>eligibility and the process to be followed for lost or damaged work</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1494"/>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57"/>
              <w:rPr>
                <w:rFonts w:eastAsia="Arial" w:cstheme="minorHAnsi"/>
                <w:lang w:val="en-US"/>
              </w:rPr>
            </w:pPr>
            <w:r w:rsidRPr="00365441">
              <w:rPr>
                <w:rFonts w:eastAsia="Arial" w:cstheme="minorHAnsi"/>
                <w:lang w:val="en-US"/>
              </w:rPr>
              <w:t>Candidate malpractice is discovered</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891"/>
              <w:jc w:val="both"/>
              <w:rPr>
                <w:rFonts w:eastAsia="Arial" w:cstheme="minorHAnsi"/>
                <w:lang w:val="en-US"/>
              </w:rPr>
            </w:pPr>
            <w:r w:rsidRPr="00365441">
              <w:rPr>
                <w:rFonts w:eastAsia="Arial" w:cstheme="minorHAnsi"/>
                <w:lang w:val="en-US"/>
              </w:rPr>
              <w:t>Instructions and processes in the current JCQ publication Instructions for conducting non-examination</w:t>
            </w:r>
            <w:r w:rsidRPr="00365441">
              <w:rPr>
                <w:rFonts w:eastAsia="Arial" w:cstheme="minorHAnsi"/>
                <w:spacing w:val="-32"/>
                <w:lang w:val="en-US"/>
              </w:rPr>
              <w:t xml:space="preserve"> </w:t>
            </w:r>
            <w:r w:rsidRPr="00365441">
              <w:rPr>
                <w:rFonts w:eastAsia="Arial" w:cstheme="minorHAnsi"/>
                <w:lang w:val="en-US"/>
              </w:rPr>
              <w:t>assessments (chapter 9 Malpractice) are</w:t>
            </w:r>
            <w:r w:rsidRPr="00365441">
              <w:rPr>
                <w:rFonts w:eastAsia="Arial" w:cstheme="minorHAnsi"/>
                <w:spacing w:val="-24"/>
                <w:lang w:val="en-US"/>
              </w:rPr>
              <w:t xml:space="preserve"> </w:t>
            </w:r>
            <w:r w:rsidRPr="00365441">
              <w:rPr>
                <w:rFonts w:eastAsia="Arial" w:cstheme="minorHAnsi"/>
                <w:lang w:val="en-US"/>
              </w:rPr>
              <w:t>followed</w:t>
            </w:r>
          </w:p>
          <w:p w:rsidR="00240C47" w:rsidRPr="00365441" w:rsidRDefault="00240C47" w:rsidP="00240C47">
            <w:pPr>
              <w:widowControl w:val="0"/>
              <w:autoSpaceDE w:val="0"/>
              <w:autoSpaceDN w:val="0"/>
              <w:spacing w:before="6" w:after="0" w:line="240" w:lineRule="auto"/>
              <w:rPr>
                <w:rFonts w:eastAsia="Arial" w:cstheme="minorHAnsi"/>
                <w:lang w:val="en-US"/>
              </w:rPr>
            </w:pPr>
            <w:r w:rsidRPr="00365441">
              <w:rPr>
                <w:rFonts w:eastAsia="Arial" w:cstheme="minorHAnsi"/>
                <w:lang w:val="en-US"/>
              </w:rPr>
              <w:t>Investigation and reporting procedures in the current JCQ publication Suspected Malpractice in Examinations and Assessments are followed</w:t>
            </w:r>
          </w:p>
          <w:p w:rsidR="00240C47" w:rsidRPr="00365441" w:rsidRDefault="00240C47" w:rsidP="00240C47">
            <w:pPr>
              <w:widowControl w:val="0"/>
              <w:autoSpaceDE w:val="0"/>
              <w:autoSpaceDN w:val="0"/>
              <w:spacing w:after="0" w:line="240" w:lineRule="auto"/>
              <w:rPr>
                <w:rFonts w:eastAsia="Arial" w:cstheme="minorHAnsi"/>
                <w:lang w:val="en-US"/>
              </w:rPr>
            </w:pPr>
            <w:r w:rsidRPr="00365441">
              <w:rPr>
                <w:rFonts w:eastAsia="Arial" w:cstheme="minorHAnsi"/>
                <w:lang w:val="en-US"/>
              </w:rPr>
              <w:t>Appropriate internal disciplinary procedures are also followed</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977"/>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r w:rsidRPr="00365441">
              <w:rPr>
                <w:rFonts w:eastAsia="Arial" w:cstheme="minorHAnsi"/>
                <w:lang w:val="en-US"/>
              </w:rPr>
              <w:lastRenderedPageBreak/>
              <w:t>A teacher marks the work of his/her own child</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359"/>
              <w:rPr>
                <w:rFonts w:eastAsia="Arial" w:cstheme="minorHAnsi"/>
                <w:lang w:val="en-US"/>
              </w:rPr>
            </w:pPr>
            <w:r w:rsidRPr="00365441">
              <w:rPr>
                <w:rFonts w:eastAsia="Arial" w:cstheme="minorHAnsi"/>
                <w:lang w:val="en-US"/>
              </w:rPr>
              <w:t>A conflict of interest is declared by informing the awarding body that a teacher is teaching his/her own child at the start of the course</w:t>
            </w:r>
          </w:p>
          <w:p w:rsidR="00240C47" w:rsidRPr="00365441" w:rsidRDefault="00240C47" w:rsidP="00240C47">
            <w:pPr>
              <w:widowControl w:val="0"/>
              <w:autoSpaceDE w:val="0"/>
              <w:autoSpaceDN w:val="0"/>
              <w:spacing w:before="11" w:after="0" w:line="240" w:lineRule="auto"/>
              <w:ind w:right="471"/>
              <w:rPr>
                <w:rFonts w:eastAsia="Arial" w:cstheme="minorHAnsi"/>
                <w:lang w:val="en-US"/>
              </w:rPr>
            </w:pPr>
            <w:r w:rsidRPr="00365441">
              <w:rPr>
                <w:rFonts w:eastAsia="Arial" w:cstheme="minorHAnsi"/>
                <w:lang w:val="en-US"/>
              </w:rPr>
              <w:t>Marked work of said child is submitted for moderation whether part of the sample requested or not</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1228"/>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286"/>
              <w:jc w:val="both"/>
              <w:rPr>
                <w:rFonts w:eastAsia="Arial" w:cstheme="minorHAnsi"/>
                <w:lang w:val="en-US"/>
              </w:rPr>
            </w:pPr>
            <w:r w:rsidRPr="00365441">
              <w:rPr>
                <w:rFonts w:eastAsia="Arial" w:cstheme="minorHAnsi"/>
                <w:lang w:val="en-US"/>
              </w:rPr>
              <w:t>An extension to the deadline for submission of marks is required for a legitimate reason</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347"/>
              <w:rPr>
                <w:rFonts w:eastAsia="Arial" w:cstheme="minorHAnsi"/>
                <w:lang w:val="en-US"/>
              </w:rPr>
            </w:pPr>
            <w:r w:rsidRPr="00365441">
              <w:rPr>
                <w:rFonts w:eastAsia="Arial" w:cstheme="minorHAnsi"/>
                <w:lang w:val="en-US"/>
              </w:rPr>
              <w:t>Awarding body is contacted to determine if an extension can be granted</w:t>
            </w:r>
          </w:p>
          <w:p w:rsidR="00240C47" w:rsidRPr="00365441" w:rsidRDefault="00240C47" w:rsidP="00240C47">
            <w:pPr>
              <w:widowControl w:val="0"/>
              <w:autoSpaceDE w:val="0"/>
              <w:autoSpaceDN w:val="0"/>
              <w:spacing w:before="6" w:after="0" w:line="240" w:lineRule="auto"/>
              <w:ind w:right="392"/>
              <w:rPr>
                <w:rFonts w:eastAsia="Arial" w:cstheme="minorHAnsi"/>
                <w:lang w:val="en-US"/>
              </w:rPr>
            </w:pPr>
            <w:r w:rsidRPr="00365441">
              <w:rPr>
                <w:rFonts w:eastAsia="Arial" w:cstheme="minorHAnsi"/>
                <w:lang w:val="en-US"/>
              </w:rPr>
              <w:t>Relevant staff are signposted to the JCQ publication A guide to the special consideration process (chapter 5), to determine</w:t>
            </w:r>
          </w:p>
          <w:p w:rsidR="00240C47" w:rsidRPr="00365441" w:rsidRDefault="00240C47" w:rsidP="00240C47">
            <w:pPr>
              <w:widowControl w:val="0"/>
              <w:autoSpaceDE w:val="0"/>
              <w:autoSpaceDN w:val="0"/>
              <w:spacing w:before="5" w:after="0" w:line="240" w:lineRule="auto"/>
              <w:ind w:right="614"/>
              <w:rPr>
                <w:rFonts w:eastAsia="Arial" w:cstheme="minorHAnsi"/>
                <w:lang w:val="en-US"/>
              </w:rPr>
            </w:pPr>
            <w:r w:rsidRPr="00365441">
              <w:rPr>
                <w:rFonts w:eastAsia="Arial" w:cstheme="minorHAnsi"/>
                <w:lang w:val="en-US"/>
              </w:rPr>
              <w:t>eligibility and the process to be followed for non-examination assessment extension</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114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286"/>
              <w:jc w:val="both"/>
              <w:rPr>
                <w:rFonts w:eastAsia="Arial" w:cstheme="minorHAnsi"/>
                <w:lang w:val="en-US"/>
              </w:rPr>
            </w:pPr>
            <w:r w:rsidRPr="00365441">
              <w:rPr>
                <w:rFonts w:eastAsia="Arial" w:cstheme="minorHAnsi"/>
                <w:lang w:val="en-US"/>
              </w:rPr>
              <w:t>After submission of marks, it is discovered that the wrong task was given to candidates</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r w:rsidRPr="00365441">
              <w:rPr>
                <w:rFonts w:eastAsia="Arial" w:cstheme="minorHAnsi"/>
                <w:lang w:val="en-US"/>
              </w:rPr>
              <w:t>Awarding body is contacted for guidance</w:t>
            </w:r>
          </w:p>
          <w:p w:rsidR="00240C47" w:rsidRPr="00365441" w:rsidRDefault="00240C47" w:rsidP="00240C47">
            <w:pPr>
              <w:widowControl w:val="0"/>
              <w:autoSpaceDE w:val="0"/>
              <w:autoSpaceDN w:val="0"/>
              <w:spacing w:after="0" w:line="240" w:lineRule="auto"/>
              <w:ind w:right="392"/>
              <w:rPr>
                <w:rFonts w:eastAsia="Arial" w:cstheme="minorHAnsi"/>
                <w:lang w:val="en-US"/>
              </w:rPr>
            </w:pPr>
            <w:r w:rsidRPr="00365441">
              <w:rPr>
                <w:rFonts w:eastAsia="Arial" w:cstheme="minorHAnsi"/>
                <w:lang w:val="en-US"/>
              </w:rPr>
              <w:t>Relevant staff are signposted to the JCQ publication A guide to the special consideration process (chapter 2), to determine eligibility and the process to be followed to apply for special</w:t>
            </w:r>
          </w:p>
          <w:p w:rsidR="00240C47" w:rsidRPr="00365441" w:rsidRDefault="00240C47" w:rsidP="00240C47">
            <w:pPr>
              <w:widowControl w:val="0"/>
              <w:autoSpaceDE w:val="0"/>
              <w:autoSpaceDN w:val="0"/>
              <w:spacing w:after="0" w:line="240" w:lineRule="auto"/>
              <w:rPr>
                <w:rFonts w:eastAsia="Arial" w:cstheme="minorHAnsi"/>
                <w:lang w:val="en-US"/>
              </w:rPr>
            </w:pPr>
            <w:r w:rsidRPr="00365441">
              <w:rPr>
                <w:rFonts w:eastAsia="Arial" w:cstheme="minorHAnsi"/>
                <w:lang w:val="en-US"/>
              </w:rPr>
              <w:t>consideration for candidates</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261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379"/>
              <w:rPr>
                <w:rFonts w:eastAsia="Arial" w:cstheme="minorHAnsi"/>
                <w:lang w:val="en-US"/>
              </w:rPr>
            </w:pPr>
            <w:r w:rsidRPr="00365441">
              <w:rPr>
                <w:rFonts w:eastAsia="Arial" w:cstheme="minorHAnsi"/>
                <w:lang w:val="en-US"/>
              </w:rPr>
              <w:t>A candidate wishes to appeal the marks awarded for their work by their teacher</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214"/>
              <w:rPr>
                <w:rFonts w:eastAsia="Arial" w:cstheme="minorHAnsi"/>
                <w:lang w:val="en-US"/>
              </w:rPr>
            </w:pPr>
            <w:r w:rsidRPr="00365441">
              <w:rPr>
                <w:rFonts w:eastAsia="Arial" w:cstheme="minorHAnsi"/>
                <w:lang w:val="en-US"/>
              </w:rPr>
              <w:t>Candidates are informed of the marks they have been awarded for their work prior to the marks being submitted to the awarding body</w:t>
            </w:r>
          </w:p>
          <w:p w:rsidR="00240C47" w:rsidRPr="00365441" w:rsidRDefault="00240C47" w:rsidP="00240C47">
            <w:pPr>
              <w:widowControl w:val="0"/>
              <w:autoSpaceDE w:val="0"/>
              <w:autoSpaceDN w:val="0"/>
              <w:spacing w:before="6" w:after="0" w:line="240" w:lineRule="auto"/>
              <w:rPr>
                <w:rFonts w:eastAsia="Arial" w:cstheme="minorHAnsi"/>
                <w:lang w:val="en-US"/>
              </w:rPr>
            </w:pPr>
            <w:r w:rsidRPr="00365441">
              <w:rPr>
                <w:rFonts w:eastAsia="Arial" w:cstheme="minorHAnsi"/>
                <w:lang w:val="en-US"/>
              </w:rPr>
              <w:t>Records confirm candidates have been informed of their marks Candidates are informed that these marks are subject to change through the awarding body’s moderation process</w:t>
            </w:r>
          </w:p>
          <w:p w:rsidR="00240C47" w:rsidRPr="00365441" w:rsidRDefault="00240C47" w:rsidP="00240C47">
            <w:pPr>
              <w:widowControl w:val="0"/>
              <w:autoSpaceDE w:val="0"/>
              <w:autoSpaceDN w:val="0"/>
              <w:spacing w:after="0" w:line="240" w:lineRule="auto"/>
              <w:ind w:right="116"/>
              <w:jc w:val="both"/>
              <w:rPr>
                <w:rFonts w:eastAsia="Arial" w:cstheme="minorHAnsi"/>
                <w:lang w:val="en-US"/>
              </w:rPr>
            </w:pPr>
            <w:r w:rsidRPr="00365441">
              <w:rPr>
                <w:rFonts w:eastAsia="Arial" w:cstheme="minorHAnsi"/>
                <w:lang w:val="en-US"/>
              </w:rPr>
              <w:t>Candidates are informed of their marks at least two weeks prior to the internal deadline set by the exams officer for the submission</w:t>
            </w:r>
            <w:r w:rsidRPr="00365441">
              <w:rPr>
                <w:rFonts w:eastAsia="Arial" w:cstheme="minorHAnsi"/>
                <w:spacing w:val="-39"/>
                <w:lang w:val="en-US"/>
              </w:rPr>
              <w:t xml:space="preserve"> </w:t>
            </w:r>
            <w:r w:rsidRPr="00365441">
              <w:rPr>
                <w:rFonts w:eastAsia="Arial" w:cstheme="minorHAnsi"/>
                <w:lang w:val="en-US"/>
              </w:rPr>
              <w:t>of marks</w:t>
            </w:r>
          </w:p>
          <w:p w:rsidR="00240C47" w:rsidRPr="00365441" w:rsidRDefault="00240C47" w:rsidP="00240C47">
            <w:pPr>
              <w:widowControl w:val="0"/>
              <w:autoSpaceDE w:val="0"/>
              <w:autoSpaceDN w:val="0"/>
              <w:spacing w:after="0" w:line="240" w:lineRule="auto"/>
              <w:ind w:right="214"/>
              <w:rPr>
                <w:rFonts w:eastAsia="Arial" w:cstheme="minorHAnsi"/>
                <w:lang w:val="en-US"/>
              </w:rPr>
            </w:pPr>
            <w:r w:rsidRPr="00365441">
              <w:rPr>
                <w:rFonts w:eastAsia="Arial" w:cstheme="minorHAnsi"/>
                <w:lang w:val="en-US"/>
              </w:rPr>
              <w:t xml:space="preserve">Candidates are made aware of the </w:t>
            </w:r>
            <w:proofErr w:type="spellStart"/>
            <w:r w:rsidRPr="00365441">
              <w:rPr>
                <w:rFonts w:eastAsia="Arial" w:cstheme="minorHAnsi"/>
                <w:lang w:val="en-US"/>
              </w:rPr>
              <w:t>centre’s</w:t>
            </w:r>
            <w:proofErr w:type="spellEnd"/>
            <w:r w:rsidRPr="00365441">
              <w:rPr>
                <w:rFonts w:eastAsia="Arial" w:cstheme="minorHAnsi"/>
                <w:lang w:val="en-US"/>
              </w:rPr>
              <w:t xml:space="preserve"> internal appeals procedures and timescale for submitting an appeal prior to the submission of marks to the awarding body</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680"/>
        </w:trPr>
        <w:tc>
          <w:tcPr>
            <w:tcW w:w="2982" w:type="dxa"/>
            <w:tcBorders>
              <w:right w:val="single" w:sz="6" w:space="0" w:color="000000"/>
            </w:tcBorders>
            <w:shd w:val="clear" w:color="auto" w:fill="auto"/>
          </w:tcPr>
          <w:p w:rsidR="00240C47" w:rsidRPr="00365441" w:rsidRDefault="00240C47" w:rsidP="00240C47">
            <w:pPr>
              <w:widowControl w:val="0"/>
              <w:autoSpaceDE w:val="0"/>
              <w:autoSpaceDN w:val="0"/>
              <w:spacing w:after="0" w:line="240" w:lineRule="auto"/>
              <w:ind w:right="169"/>
              <w:rPr>
                <w:rFonts w:eastAsia="Arial" w:cstheme="minorHAnsi"/>
                <w:lang w:val="en-US"/>
              </w:rPr>
            </w:pPr>
            <w:r w:rsidRPr="00365441">
              <w:rPr>
                <w:rFonts w:eastAsia="Arial" w:cstheme="minorHAnsi"/>
                <w:lang w:val="en-US"/>
              </w:rPr>
              <w:t>Deadline for submitting work for formal assessment not met by candidate</w:t>
            </w:r>
          </w:p>
        </w:tc>
        <w:tc>
          <w:tcPr>
            <w:tcW w:w="6946" w:type="dxa"/>
            <w:tcBorders>
              <w:left w:val="single" w:sz="6" w:space="0" w:color="000000"/>
            </w:tcBorders>
            <w:shd w:val="clear" w:color="auto" w:fill="auto"/>
          </w:tcPr>
          <w:p w:rsidR="00240C47" w:rsidRPr="00365441" w:rsidRDefault="00240C47" w:rsidP="00240C47">
            <w:pPr>
              <w:widowControl w:val="0"/>
              <w:autoSpaceDE w:val="0"/>
              <w:autoSpaceDN w:val="0"/>
              <w:spacing w:after="0" w:line="240" w:lineRule="auto"/>
              <w:ind w:right="103"/>
              <w:rPr>
                <w:rFonts w:eastAsia="Arial" w:cstheme="minorHAnsi"/>
                <w:lang w:val="en-US"/>
              </w:rPr>
            </w:pPr>
            <w:r w:rsidRPr="00365441">
              <w:rPr>
                <w:rFonts w:eastAsia="Arial" w:cstheme="minorHAnsi"/>
                <w:lang w:val="en-US"/>
              </w:rPr>
              <w:t>Records confirm deadlines given and understood by candidates at the start of the course</w:t>
            </w:r>
          </w:p>
          <w:p w:rsidR="00240C47" w:rsidRPr="00365441" w:rsidRDefault="00240C47" w:rsidP="00240C47">
            <w:pPr>
              <w:widowControl w:val="0"/>
              <w:autoSpaceDE w:val="0"/>
              <w:autoSpaceDN w:val="0"/>
              <w:spacing w:before="3" w:after="0" w:line="240" w:lineRule="auto"/>
              <w:rPr>
                <w:rFonts w:eastAsia="Arial" w:cstheme="minorHAnsi"/>
                <w:lang w:val="en-US"/>
              </w:rPr>
            </w:pPr>
            <w:r w:rsidRPr="00365441">
              <w:rPr>
                <w:rFonts w:eastAsia="Arial" w:cstheme="minorHAnsi"/>
                <w:lang w:val="en-US"/>
              </w:rPr>
              <w:t>Candidates confirm/record deadlines known and understood</w:t>
            </w:r>
          </w:p>
        </w:tc>
        <w:tc>
          <w:tcPr>
            <w:tcW w:w="1271" w:type="dxa"/>
            <w:shd w:val="clear" w:color="auto" w:fill="auto"/>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1407"/>
        </w:trPr>
        <w:tc>
          <w:tcPr>
            <w:tcW w:w="2982" w:type="dxa"/>
            <w:tcBorders>
              <w:right w:val="single" w:sz="6" w:space="0" w:color="000000"/>
            </w:tcBorders>
          </w:tcPr>
          <w:p w:rsidR="00240C47" w:rsidRPr="00365441" w:rsidRDefault="00240C47" w:rsidP="00240C47">
            <w:pPr>
              <w:widowControl w:val="0"/>
              <w:autoSpaceDE w:val="0"/>
              <w:autoSpaceDN w:val="0"/>
              <w:spacing w:after="0" w:line="240" w:lineRule="auto"/>
              <w:rPr>
                <w:rFonts w:eastAsia="Arial" w:cstheme="minorHAnsi"/>
                <w:lang w:val="en-US"/>
              </w:rPr>
            </w:pPr>
          </w:p>
        </w:tc>
        <w:tc>
          <w:tcPr>
            <w:tcW w:w="6946" w:type="dxa"/>
            <w:tcBorders>
              <w:left w:val="single" w:sz="6" w:space="0" w:color="000000"/>
            </w:tcBorders>
          </w:tcPr>
          <w:p w:rsidR="00240C47" w:rsidRPr="00365441" w:rsidRDefault="00240C47" w:rsidP="00240C47">
            <w:pPr>
              <w:widowControl w:val="0"/>
              <w:autoSpaceDE w:val="0"/>
              <w:autoSpaceDN w:val="0"/>
              <w:spacing w:after="0" w:line="240" w:lineRule="auto"/>
              <w:ind w:right="137"/>
              <w:rPr>
                <w:rFonts w:eastAsia="Arial" w:cstheme="minorHAnsi"/>
                <w:lang w:val="en-US"/>
              </w:rPr>
            </w:pPr>
            <w:r w:rsidRPr="00365441">
              <w:rPr>
                <w:rFonts w:eastAsia="Arial" w:cstheme="minorHAnsi"/>
                <w:lang w:val="en-US"/>
              </w:rPr>
              <w:t>Depending on the circumstances, awarding body guidance</w:t>
            </w:r>
            <w:r w:rsidRPr="00365441">
              <w:rPr>
                <w:rFonts w:eastAsia="Arial" w:cstheme="minorHAnsi"/>
                <w:spacing w:val="-40"/>
                <w:lang w:val="en-US"/>
              </w:rPr>
              <w:t xml:space="preserve"> </w:t>
            </w:r>
            <w:r w:rsidRPr="00365441">
              <w:rPr>
                <w:rFonts w:eastAsia="Arial" w:cstheme="minorHAnsi"/>
                <w:lang w:val="en-US"/>
              </w:rPr>
              <w:t>sought to determine if the work can be accepted late for marking providing the awarding body’s deadline for submitting marks can be</w:t>
            </w:r>
            <w:r w:rsidRPr="00365441">
              <w:rPr>
                <w:rFonts w:eastAsia="Arial" w:cstheme="minorHAnsi"/>
                <w:spacing w:val="-7"/>
                <w:lang w:val="en-US"/>
              </w:rPr>
              <w:t xml:space="preserve"> </w:t>
            </w:r>
            <w:r w:rsidRPr="00365441">
              <w:rPr>
                <w:rFonts w:eastAsia="Arial" w:cstheme="minorHAnsi"/>
                <w:lang w:val="en-US"/>
              </w:rPr>
              <w:t>met</w:t>
            </w:r>
          </w:p>
          <w:p w:rsidR="00240C47" w:rsidRPr="00365441" w:rsidRDefault="00240C47" w:rsidP="00240C47">
            <w:pPr>
              <w:widowControl w:val="0"/>
              <w:autoSpaceDE w:val="0"/>
              <w:autoSpaceDN w:val="0"/>
              <w:spacing w:before="7" w:after="0" w:line="240" w:lineRule="auto"/>
              <w:ind w:right="270"/>
              <w:rPr>
                <w:rFonts w:eastAsia="Arial" w:cstheme="minorHAnsi"/>
                <w:lang w:val="en-US"/>
              </w:rPr>
            </w:pPr>
            <w:r w:rsidRPr="00365441">
              <w:rPr>
                <w:rFonts w:eastAsia="Arial" w:cstheme="minorHAnsi"/>
                <w:lang w:val="en-US"/>
              </w:rPr>
              <w:t>Decision made (depending on the circumstances) if the work will be accepted late for marking or a mark of zero submitted to the awarding body for the candidate</w:t>
            </w:r>
          </w:p>
        </w:tc>
        <w:tc>
          <w:tcPr>
            <w:tcW w:w="1271" w:type="dxa"/>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1407"/>
        </w:trPr>
        <w:tc>
          <w:tcPr>
            <w:tcW w:w="2982" w:type="dxa"/>
            <w:tcBorders>
              <w:right w:val="single" w:sz="6" w:space="0" w:color="000000"/>
            </w:tcBorders>
          </w:tcPr>
          <w:p w:rsidR="00240C47" w:rsidRPr="00365441" w:rsidRDefault="00240C47" w:rsidP="00240C47">
            <w:pPr>
              <w:widowControl w:val="0"/>
              <w:autoSpaceDE w:val="0"/>
              <w:autoSpaceDN w:val="0"/>
              <w:spacing w:after="0" w:line="240" w:lineRule="auto"/>
              <w:ind w:right="124"/>
              <w:rPr>
                <w:rFonts w:eastAsia="Arial" w:cstheme="minorHAnsi"/>
                <w:lang w:val="en-US"/>
              </w:rPr>
            </w:pPr>
            <w:r w:rsidRPr="00365441">
              <w:rPr>
                <w:rFonts w:eastAsia="Arial" w:cstheme="minorHAnsi"/>
                <w:lang w:val="en-US"/>
              </w:rPr>
              <w:t>Deadline for submitting marks and samples of candidates work ignored by subject teacher</w:t>
            </w:r>
          </w:p>
        </w:tc>
        <w:tc>
          <w:tcPr>
            <w:tcW w:w="6946" w:type="dxa"/>
            <w:tcBorders>
              <w:left w:val="single" w:sz="6" w:space="0" w:color="000000"/>
            </w:tcBorders>
          </w:tcPr>
          <w:p w:rsidR="00240C47" w:rsidRPr="00365441" w:rsidRDefault="00240C47" w:rsidP="00240C47">
            <w:pPr>
              <w:widowControl w:val="0"/>
              <w:autoSpaceDE w:val="0"/>
              <w:autoSpaceDN w:val="0"/>
              <w:spacing w:after="0" w:line="240" w:lineRule="auto"/>
              <w:ind w:right="647"/>
              <w:rPr>
                <w:rFonts w:eastAsia="Arial" w:cstheme="minorHAnsi"/>
                <w:lang w:val="en-US"/>
              </w:rPr>
            </w:pPr>
            <w:r w:rsidRPr="00365441">
              <w:rPr>
                <w:rFonts w:eastAsia="Arial" w:cstheme="minorHAnsi"/>
                <w:lang w:val="en-US"/>
              </w:rPr>
              <w:t>Internal/external deadlines are published at the start of each academic year</w:t>
            </w:r>
          </w:p>
          <w:p w:rsidR="00240C47" w:rsidRPr="00365441" w:rsidRDefault="00240C47" w:rsidP="00240C47">
            <w:pPr>
              <w:widowControl w:val="0"/>
              <w:autoSpaceDE w:val="0"/>
              <w:autoSpaceDN w:val="0"/>
              <w:spacing w:before="6" w:after="0" w:line="240" w:lineRule="auto"/>
              <w:ind w:right="414"/>
              <w:rPr>
                <w:rFonts w:eastAsia="Arial" w:cstheme="minorHAnsi"/>
                <w:lang w:val="en-US"/>
              </w:rPr>
            </w:pPr>
            <w:r w:rsidRPr="00365441">
              <w:rPr>
                <w:rFonts w:eastAsia="Arial" w:cstheme="minorHAnsi"/>
                <w:lang w:val="en-US"/>
              </w:rPr>
              <w:t>Reminders are issued through senior leaders/subject heads as deadlines approach</w:t>
            </w:r>
          </w:p>
          <w:p w:rsidR="00240C47" w:rsidRPr="00365441" w:rsidRDefault="00240C47" w:rsidP="00240C47">
            <w:pPr>
              <w:widowControl w:val="0"/>
              <w:autoSpaceDE w:val="0"/>
              <w:autoSpaceDN w:val="0"/>
              <w:spacing w:after="0" w:line="240" w:lineRule="auto"/>
              <w:ind w:right="559"/>
              <w:rPr>
                <w:rFonts w:eastAsia="Arial" w:cstheme="minorHAnsi"/>
                <w:lang w:val="en-US"/>
              </w:rPr>
            </w:pPr>
            <w:r w:rsidRPr="00365441">
              <w:rPr>
                <w:rFonts w:eastAsia="Arial" w:cstheme="minorHAnsi"/>
                <w:lang w:val="en-US"/>
              </w:rPr>
              <w:t>Records confirm deadlines known and understood by subject teachers</w:t>
            </w:r>
          </w:p>
          <w:p w:rsidR="00240C47" w:rsidRPr="00365441" w:rsidRDefault="00240C47" w:rsidP="00240C47">
            <w:pPr>
              <w:widowControl w:val="0"/>
              <w:autoSpaceDE w:val="0"/>
              <w:autoSpaceDN w:val="0"/>
              <w:spacing w:before="2" w:after="0" w:line="240" w:lineRule="auto"/>
              <w:rPr>
                <w:rFonts w:eastAsia="Arial" w:cstheme="minorHAnsi"/>
                <w:lang w:val="en-US"/>
              </w:rPr>
            </w:pPr>
            <w:r w:rsidRPr="00365441">
              <w:rPr>
                <w:rFonts w:eastAsia="Arial" w:cstheme="minorHAnsi"/>
                <w:lang w:val="en-US"/>
              </w:rPr>
              <w:t>Where appropriate, internal disciplinary procedures are followed</w:t>
            </w:r>
          </w:p>
        </w:tc>
        <w:tc>
          <w:tcPr>
            <w:tcW w:w="1271" w:type="dxa"/>
          </w:tcPr>
          <w:p w:rsidR="00240C47" w:rsidRPr="00365441" w:rsidRDefault="00240C47" w:rsidP="00240C47">
            <w:pPr>
              <w:widowControl w:val="0"/>
              <w:autoSpaceDE w:val="0"/>
              <w:autoSpaceDN w:val="0"/>
              <w:spacing w:after="0" w:line="240" w:lineRule="auto"/>
              <w:rPr>
                <w:rFonts w:eastAsia="Arial" w:cstheme="minorHAnsi"/>
                <w:lang w:val="en-US"/>
              </w:rPr>
            </w:pPr>
          </w:p>
        </w:tc>
      </w:tr>
      <w:tr w:rsidR="00240C47" w:rsidRPr="00365441" w:rsidTr="00365441">
        <w:trPr>
          <w:trHeight w:val="680"/>
        </w:trPr>
        <w:tc>
          <w:tcPr>
            <w:tcW w:w="2982" w:type="dxa"/>
            <w:tcBorders>
              <w:right w:val="single" w:sz="6" w:space="0" w:color="000000"/>
            </w:tcBorders>
          </w:tcPr>
          <w:p w:rsidR="00240C47" w:rsidRPr="00365441" w:rsidRDefault="00240C47" w:rsidP="00240C47">
            <w:pPr>
              <w:widowControl w:val="0"/>
              <w:autoSpaceDE w:val="0"/>
              <w:autoSpaceDN w:val="0"/>
              <w:spacing w:after="0" w:line="240" w:lineRule="auto"/>
              <w:ind w:right="513"/>
              <w:rPr>
                <w:rFonts w:eastAsia="Arial" w:cstheme="minorHAnsi"/>
                <w:lang w:val="en-US"/>
              </w:rPr>
            </w:pPr>
            <w:r w:rsidRPr="00365441">
              <w:rPr>
                <w:rFonts w:eastAsia="Arial" w:cstheme="minorHAnsi"/>
                <w:lang w:val="en-US"/>
              </w:rPr>
              <w:t>Subject teacher long term absence during the marking period</w:t>
            </w:r>
          </w:p>
        </w:tc>
        <w:tc>
          <w:tcPr>
            <w:tcW w:w="6946" w:type="dxa"/>
            <w:tcBorders>
              <w:left w:val="single" w:sz="6" w:space="0" w:color="000000"/>
            </w:tcBorders>
          </w:tcPr>
          <w:p w:rsidR="00240C47" w:rsidRPr="00365441" w:rsidRDefault="00240C47" w:rsidP="00240C47">
            <w:pPr>
              <w:widowControl w:val="0"/>
              <w:autoSpaceDE w:val="0"/>
              <w:autoSpaceDN w:val="0"/>
              <w:spacing w:after="0" w:line="240" w:lineRule="auto"/>
              <w:ind w:right="492"/>
              <w:rPr>
                <w:rFonts w:eastAsia="Arial" w:cstheme="minorHAnsi"/>
                <w:lang w:val="en-US"/>
              </w:rPr>
            </w:pPr>
            <w:r w:rsidRPr="00365441">
              <w:rPr>
                <w:rFonts w:eastAsia="Arial" w:cstheme="minorHAnsi"/>
                <w:lang w:val="en-US"/>
              </w:rPr>
              <w:t xml:space="preserve">See </w:t>
            </w:r>
            <w:proofErr w:type="spellStart"/>
            <w:r w:rsidRPr="00365441">
              <w:rPr>
                <w:rFonts w:eastAsia="Arial" w:cstheme="minorHAnsi"/>
                <w:lang w:val="en-US"/>
              </w:rPr>
              <w:t>centre’s</w:t>
            </w:r>
            <w:proofErr w:type="spellEnd"/>
            <w:r w:rsidRPr="00365441">
              <w:rPr>
                <w:rFonts w:eastAsia="Arial" w:cstheme="minorHAnsi"/>
                <w:lang w:val="en-US"/>
              </w:rPr>
              <w:t xml:space="preserve"> exam contingency plan (Teaching staff extended absence at key points in the exam cycle)</w:t>
            </w:r>
          </w:p>
        </w:tc>
        <w:tc>
          <w:tcPr>
            <w:tcW w:w="1271" w:type="dxa"/>
            <w:shd w:val="clear" w:color="auto" w:fill="F1F1F1"/>
          </w:tcPr>
          <w:p w:rsidR="00240C47" w:rsidRPr="00365441" w:rsidRDefault="00240C47" w:rsidP="00240C47">
            <w:pPr>
              <w:widowControl w:val="0"/>
              <w:autoSpaceDE w:val="0"/>
              <w:autoSpaceDN w:val="0"/>
              <w:spacing w:after="0" w:line="240" w:lineRule="auto"/>
              <w:rPr>
                <w:rFonts w:eastAsia="Arial" w:cstheme="minorHAnsi"/>
                <w:lang w:val="en-US"/>
              </w:rPr>
            </w:pPr>
          </w:p>
        </w:tc>
      </w:tr>
    </w:tbl>
    <w:p w:rsidR="00240C47" w:rsidRPr="00365441" w:rsidRDefault="00240C47" w:rsidP="00240C47">
      <w:pPr>
        <w:widowControl w:val="0"/>
        <w:autoSpaceDE w:val="0"/>
        <w:autoSpaceDN w:val="0"/>
        <w:spacing w:after="0" w:line="240" w:lineRule="auto"/>
        <w:rPr>
          <w:rFonts w:eastAsia="Arial" w:cstheme="minorHAnsi"/>
          <w:lang w:val="en-US"/>
        </w:rPr>
      </w:pPr>
    </w:p>
    <w:p w:rsidR="00684928" w:rsidRPr="00365441" w:rsidRDefault="00684928" w:rsidP="00240C47">
      <w:pPr>
        <w:rPr>
          <w:rFonts w:cstheme="minorHAnsi"/>
        </w:rPr>
      </w:pPr>
    </w:p>
    <w:sectPr w:rsidR="00684928" w:rsidRPr="00365441" w:rsidSect="00B3275C">
      <w:footerReference w:type="default" r:id="rId21"/>
      <w:headerReference w:type="first" r:id="rId22"/>
      <w:footerReference w:type="first" r:id="rId23"/>
      <w:pgSz w:w="11900" w:h="16840"/>
      <w:pgMar w:top="709"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C47" w:rsidRDefault="00240C47" w:rsidP="00EA1B32">
      <w:r>
        <w:separator/>
      </w:r>
    </w:p>
  </w:endnote>
  <w:endnote w:type="continuationSeparator" w:id="0">
    <w:p w:rsidR="00240C47" w:rsidRDefault="00240C47" w:rsidP="00E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Code Pro">
    <w:altName w:val="Consolas"/>
    <w:charset w:val="4D"/>
    <w:family w:val="modern"/>
    <w:pitch w:val="fixed"/>
    <w:sig w:usb0="20000007" w:usb1="00000001" w:usb2="00000000" w:usb3="00000000" w:csb0="00000193"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1002AFF" w:usb1="4000ACFF" w:usb2="00000009" w:usb3="00000000" w:csb0="000001F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C47" w:rsidRDefault="00240C47" w:rsidP="00EA1B32">
    <w:pPr>
      <w:pStyle w:val="Footer"/>
    </w:pPr>
  </w:p>
  <w:p w:rsidR="00240C47" w:rsidRDefault="00240C47" w:rsidP="00EA1B32">
    <w:pPr>
      <w:pStyle w:val="Footer"/>
    </w:pPr>
    <w:r>
      <w:rPr>
        <w:noProof/>
      </w:rPr>
      <w:drawing>
        <wp:inline distT="0" distB="0" distL="0" distR="0" wp14:anchorId="36C01906" wp14:editId="6A34F1A8">
          <wp:extent cx="6152396" cy="338974"/>
          <wp:effectExtent l="0" t="0" r="0"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52396" cy="33897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C47" w:rsidRDefault="00240C47" w:rsidP="00C60A8F">
    <w:pPr>
      <w:pStyle w:val="Footer"/>
      <w:ind w:right="360"/>
    </w:pPr>
  </w:p>
  <w:p w:rsidR="00240C47" w:rsidRPr="00747E5B" w:rsidRDefault="00240C47" w:rsidP="00C60A8F">
    <w:pPr>
      <w:pStyle w:val="Footer"/>
      <w:framePr w:w="796" w:h="269" w:hRule="exact" w:wrap="none" w:vAnchor="text" w:hAnchor="page" w:x="9958" w:y="79"/>
      <w:jc w:val="right"/>
      <w:rPr>
        <w:rStyle w:val="PageNumber"/>
      </w:rPr>
    </w:pPr>
    <w:r w:rsidRPr="00747E5B">
      <w:rPr>
        <w:rStyle w:val="PageNumber"/>
      </w:rPr>
      <w:t xml:space="preserve">Page </w:t>
    </w:r>
    <w:sdt>
      <w:sdtPr>
        <w:rPr>
          <w:rStyle w:val="PageNumber"/>
        </w:rPr>
        <w:id w:val="-1398897998"/>
        <w:docPartObj>
          <w:docPartGallery w:val="Page Numbers (Bottom of Page)"/>
          <w:docPartUnique/>
        </w:docPartObj>
      </w:sdt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sdtContent>
    </w:sdt>
  </w:p>
  <w:p w:rsidR="00240C47" w:rsidRDefault="00240C47" w:rsidP="00EA1B32">
    <w:pPr>
      <w:pStyle w:val="Footer"/>
    </w:pPr>
    <w:r>
      <w:rPr>
        <w:noProof/>
      </w:rPr>
      <w:drawing>
        <wp:inline distT="0" distB="0" distL="0" distR="0" wp14:anchorId="43987613" wp14:editId="2A2AAFD0">
          <wp:extent cx="1211707" cy="269999"/>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a:xfrm>
                    <a:off x="0" y="0"/>
                    <a:ext cx="1211707" cy="2699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C47" w:rsidRDefault="00240C47" w:rsidP="00EA1B32">
      <w:r>
        <w:separator/>
      </w:r>
    </w:p>
  </w:footnote>
  <w:footnote w:type="continuationSeparator" w:id="0">
    <w:p w:rsidR="00240C47" w:rsidRDefault="00240C47" w:rsidP="00EA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C47" w:rsidRDefault="00240C47" w:rsidP="00EA1B32">
    <w:pPr>
      <w:pStyle w:val="Header"/>
    </w:pPr>
    <w:r>
      <w:rPr>
        <w:noProof/>
      </w:rPr>
      <mc:AlternateContent>
        <mc:Choice Requires="wps">
          <w:drawing>
            <wp:anchor distT="0" distB="0" distL="114300" distR="114300" simplePos="0" relativeHeight="251659264" behindDoc="0" locked="0" layoutInCell="1" allowOverlap="1" wp14:anchorId="47E3F825" wp14:editId="0FB391D0">
              <wp:simplePos x="0" y="0"/>
              <wp:positionH relativeFrom="column">
                <wp:posOffset>3051810</wp:posOffset>
              </wp:positionH>
              <wp:positionV relativeFrom="page">
                <wp:posOffset>637540</wp:posOffset>
              </wp:positionV>
              <wp:extent cx="3067200" cy="7020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067200" cy="702000"/>
                      </a:xfrm>
                      <a:prstGeom prst="rect">
                        <a:avLst/>
                      </a:prstGeom>
                      <a:solidFill>
                        <a:schemeClr val="lt1"/>
                      </a:solidFill>
                      <a:ln w="6350">
                        <a:noFill/>
                      </a:ln>
                    </wps:spPr>
                    <wps:txbx>
                      <w:txbxContent>
                        <w:p w:rsidR="00240C47" w:rsidRPr="0038782D" w:rsidRDefault="00240C47" w:rsidP="0038782D">
                          <w:pPr>
                            <w:pStyle w:val="Heading1"/>
                            <w:spacing w:before="0" w:after="0" w:line="192" w:lineRule="auto"/>
                            <w:jc w:val="center"/>
                            <w:rPr>
                              <w:sz w:val="40"/>
                              <w:szCs w:val="40"/>
                            </w:rPr>
                          </w:pPr>
                          <w:r>
                            <w:rPr>
                              <w:sz w:val="40"/>
                              <w:szCs w:val="40"/>
                            </w:rPr>
                            <w:t>Non-examination Assessment Protocol</w:t>
                          </w:r>
                        </w:p>
                        <w:p w:rsidR="00240C47" w:rsidRDefault="00240C4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3F825" id="_x0000_t202" coordsize="21600,21600" o:spt="202" path="m,l,21600r21600,l21600,xe">
              <v:stroke joinstyle="miter"/>
              <v:path gradientshapeok="t" o:connecttype="rect"/>
            </v:shapetype>
            <v:shape id="Text Box 2" o:spid="_x0000_s1026" type="#_x0000_t202" style="position:absolute;margin-left:240.3pt;margin-top:50.2pt;width:241.5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" fillcolor="white [3201]" stroked="f" strokeweight=".5pt">
              <v:textbox inset="0,0,0,0">
                <w:txbxContent>
                  <w:p w:rsidR="00240C47" w:rsidRPr="0038782D" w:rsidRDefault="00240C47" w:rsidP="0038782D">
                    <w:pPr>
                      <w:pStyle w:val="Heading1"/>
                      <w:spacing w:before="0" w:after="0" w:line="192" w:lineRule="auto"/>
                      <w:jc w:val="center"/>
                      <w:rPr>
                        <w:sz w:val="40"/>
                        <w:szCs w:val="40"/>
                      </w:rPr>
                    </w:pPr>
                    <w:r>
                      <w:rPr>
                        <w:sz w:val="40"/>
                        <w:szCs w:val="40"/>
                      </w:rPr>
                      <w:t>Non-examination Assessment Protocol</w:t>
                    </w:r>
                  </w:p>
                  <w:p w:rsidR="00240C47" w:rsidRDefault="00240C47"/>
                </w:txbxContent>
              </v:textbox>
              <w10:wrap anchory="page"/>
            </v:shape>
          </w:pict>
        </mc:Fallback>
      </mc:AlternateContent>
    </w:r>
    <w:r>
      <w:rPr>
        <w:noProof/>
      </w:rPr>
      <w:drawing>
        <wp:inline distT="0" distB="0" distL="0" distR="0" wp14:anchorId="76EDA164" wp14:editId="7C3B6DBA">
          <wp:extent cx="2613793" cy="540000"/>
          <wp:effectExtent l="0" t="0" r="2540"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613793" cy="540000"/>
                  </a:xfrm>
                  <a:prstGeom prst="rect">
                    <a:avLst/>
                  </a:prstGeom>
                </pic:spPr>
              </pic:pic>
            </a:graphicData>
          </a:graphic>
        </wp:inline>
      </w:drawing>
    </w:r>
  </w:p>
  <w:p w:rsidR="00240C47" w:rsidRDefault="00240C47"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E0534E"/>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751D69"/>
        <w:sz w:val="22"/>
      </w:rPr>
    </w:lvl>
  </w:abstractNum>
  <w:abstractNum w:abstractNumId="1" w15:restartNumberingAfterBreak="0">
    <w:nsid w:val="FFFFFF7D"/>
    <w:multiLevelType w:val="singleLevel"/>
    <w:tmpl w:val="285CBE40"/>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751D69"/>
        <w:sz w:val="22"/>
      </w:rPr>
    </w:lvl>
  </w:abstractNum>
  <w:abstractNum w:abstractNumId="2" w15:restartNumberingAfterBreak="0">
    <w:nsid w:val="FFFFFF7E"/>
    <w:multiLevelType w:val="singleLevel"/>
    <w:tmpl w:val="188C0B92"/>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751D69"/>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1EC93D7B"/>
    <w:multiLevelType w:val="multilevel"/>
    <w:tmpl w:val="ADEA6358"/>
    <w:lvl w:ilvl="0">
      <w:start w:val="1"/>
      <w:numFmt w:val="decimal"/>
      <w:pStyle w:val="ListNumber"/>
      <w:lvlText w:val="%1."/>
      <w:lvlJc w:val="left"/>
      <w:pPr>
        <w:ind w:left="284" w:hanging="284"/>
      </w:pPr>
      <w:rPr>
        <w:rFonts w:ascii="Source Code Pro" w:hAnsi="Source Code Pro" w:hint="default"/>
        <w:b/>
        <w:i w:val="0"/>
        <w:color w:val="751D69"/>
        <w:sz w:val="22"/>
      </w:rPr>
    </w:lvl>
    <w:lvl w:ilvl="1">
      <w:start w:val="1"/>
      <w:numFmt w:val="decimal"/>
      <w:lvlText w:val="%1.%2."/>
      <w:lvlJc w:val="left"/>
      <w:pPr>
        <w:tabs>
          <w:tab w:val="num" w:pos="709"/>
        </w:tabs>
        <w:ind w:left="709" w:hanging="425"/>
      </w:pPr>
      <w:rPr>
        <w:rFonts w:hint="default"/>
        <w:color w:val="751D69"/>
      </w:rPr>
    </w:lvl>
    <w:lvl w:ilvl="2">
      <w:start w:val="1"/>
      <w:numFmt w:val="decimal"/>
      <w:lvlText w:val="%1.%2.%3."/>
      <w:lvlJc w:val="left"/>
      <w:pPr>
        <w:ind w:left="1276" w:hanging="567"/>
      </w:pPr>
      <w:rPr>
        <w:rFonts w:hint="default"/>
        <w:color w:val="751D69"/>
      </w:rPr>
    </w:lvl>
    <w:lvl w:ilvl="3">
      <w:start w:val="1"/>
      <w:numFmt w:val="decimal"/>
      <w:lvlText w:val="%1.%2.%3.%4."/>
      <w:lvlJc w:val="left"/>
      <w:pPr>
        <w:tabs>
          <w:tab w:val="num" w:pos="1985"/>
        </w:tabs>
        <w:ind w:left="1985" w:hanging="709"/>
      </w:pPr>
      <w:rPr>
        <w:rFonts w:hint="default"/>
        <w:color w:val="751D69"/>
      </w:rPr>
    </w:lvl>
    <w:lvl w:ilvl="4">
      <w:start w:val="1"/>
      <w:numFmt w:val="decimal"/>
      <w:lvlText w:val="%1.%2.%3.%4.%5."/>
      <w:lvlJc w:val="left"/>
      <w:pPr>
        <w:tabs>
          <w:tab w:val="num" w:pos="2892"/>
        </w:tabs>
        <w:ind w:left="2892" w:hanging="907"/>
      </w:pPr>
      <w:rPr>
        <w:rFonts w:hint="default"/>
        <w:color w:val="751D69"/>
      </w:rPr>
    </w:lvl>
    <w:lvl w:ilvl="5">
      <w:start w:val="1"/>
      <w:numFmt w:val="decimal"/>
      <w:lvlText w:val="%1.%2.%3.%4.%5.%6."/>
      <w:lvlJc w:val="left"/>
      <w:pPr>
        <w:ind w:left="3969" w:hanging="1077"/>
      </w:pPr>
      <w:rPr>
        <w:rFonts w:hint="default"/>
        <w:color w:val="751D69"/>
      </w:rPr>
    </w:lvl>
    <w:lvl w:ilvl="6">
      <w:start w:val="1"/>
      <w:numFmt w:val="decimal"/>
      <w:lvlText w:val="%1.%2.%3.%4.%5.%6.%7."/>
      <w:lvlJc w:val="left"/>
      <w:pPr>
        <w:tabs>
          <w:tab w:val="num" w:pos="5216"/>
        </w:tabs>
        <w:ind w:left="5216" w:hanging="1247"/>
      </w:pPr>
      <w:rPr>
        <w:rFonts w:hint="default"/>
        <w:color w:val="751D69"/>
      </w:rPr>
    </w:lvl>
    <w:lvl w:ilvl="7">
      <w:start w:val="1"/>
      <w:numFmt w:val="decimal"/>
      <w:lvlText w:val="%1.%2.%3.%4.%5.%6.%7.%8."/>
      <w:lvlJc w:val="left"/>
      <w:pPr>
        <w:tabs>
          <w:tab w:val="num" w:pos="6237"/>
        </w:tabs>
        <w:ind w:left="6237" w:hanging="1021"/>
      </w:pPr>
      <w:rPr>
        <w:rFonts w:hint="default"/>
        <w:color w:val="751D69"/>
      </w:rPr>
    </w:lvl>
    <w:lvl w:ilvl="8">
      <w:start w:val="1"/>
      <w:numFmt w:val="decimal"/>
      <w:lvlText w:val="%1.%2.%3.%4.%5.%6.%7.%8.%9."/>
      <w:lvlJc w:val="left"/>
      <w:pPr>
        <w:ind w:left="6804" w:hanging="850"/>
      </w:pPr>
      <w:rPr>
        <w:rFonts w:hint="default"/>
        <w:color w:val="751D69"/>
      </w:rPr>
    </w:lvl>
  </w:abstractNum>
  <w:abstractNum w:abstractNumId="5"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6" w15:restartNumberingAfterBreak="0">
    <w:nsid w:val="403D37CB"/>
    <w:multiLevelType w:val="hybridMultilevel"/>
    <w:tmpl w:val="F9ACDD86"/>
    <w:lvl w:ilvl="0" w:tplc="F2C2B562">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751D69"/>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5009E"/>
    <w:multiLevelType w:val="hybridMultilevel"/>
    <w:tmpl w:val="BA90B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4324D76"/>
    <w:multiLevelType w:val="multilevel"/>
    <w:tmpl w:val="68AE540A"/>
    <w:lvl w:ilvl="0">
      <w:start w:val="1"/>
      <w:numFmt w:val="decimal"/>
      <w:pStyle w:val="ListNumber2"/>
      <w:lvlText w:val="%1."/>
      <w:lvlJc w:val="left"/>
      <w:pPr>
        <w:ind w:left="643" w:hanging="360"/>
      </w:pPr>
      <w:rPr>
        <w:rFonts w:hint="default"/>
        <w:b/>
        <w:i w:val="0"/>
        <w:color w:val="751D69"/>
        <w:sz w:val="22"/>
      </w:rPr>
    </w:lvl>
    <w:lvl w:ilvl="1">
      <w:start w:val="1"/>
      <w:numFmt w:val="decimal"/>
      <w:lvlText w:val="%1.%2."/>
      <w:lvlJc w:val="left"/>
      <w:pPr>
        <w:ind w:left="1075" w:hanging="432"/>
      </w:pPr>
      <w:rPr>
        <w:rFonts w:hint="default"/>
        <w:color w:val="751D69"/>
      </w:rPr>
    </w:lvl>
    <w:lvl w:ilvl="2">
      <w:start w:val="1"/>
      <w:numFmt w:val="decimal"/>
      <w:lvlText w:val="%1.%2.%3."/>
      <w:lvlJc w:val="left"/>
      <w:pPr>
        <w:ind w:left="1507" w:hanging="504"/>
      </w:pPr>
      <w:rPr>
        <w:rFonts w:hint="default"/>
        <w:color w:val="751D69"/>
      </w:rPr>
    </w:lvl>
    <w:lvl w:ilvl="3">
      <w:start w:val="1"/>
      <w:numFmt w:val="decimal"/>
      <w:lvlText w:val="%1.%2.%3.%4."/>
      <w:lvlJc w:val="left"/>
      <w:pPr>
        <w:ind w:left="2011" w:hanging="648"/>
      </w:pPr>
      <w:rPr>
        <w:rFonts w:hint="default"/>
        <w:color w:val="751D69"/>
      </w:rPr>
    </w:lvl>
    <w:lvl w:ilvl="4">
      <w:start w:val="1"/>
      <w:numFmt w:val="decimal"/>
      <w:lvlText w:val="%1.%2.%3.%4.%5."/>
      <w:lvlJc w:val="left"/>
      <w:pPr>
        <w:ind w:left="2515" w:hanging="792"/>
      </w:pPr>
      <w:rPr>
        <w:rFonts w:hint="default"/>
        <w:color w:val="751D69"/>
      </w:rPr>
    </w:lvl>
    <w:lvl w:ilvl="5">
      <w:start w:val="1"/>
      <w:numFmt w:val="decimal"/>
      <w:lvlText w:val="%1.%2.%3.%4.%5.%6."/>
      <w:lvlJc w:val="left"/>
      <w:pPr>
        <w:ind w:left="3019" w:hanging="936"/>
      </w:pPr>
      <w:rPr>
        <w:rFonts w:hint="default"/>
        <w:color w:val="751D69"/>
      </w:rPr>
    </w:lvl>
    <w:lvl w:ilvl="6">
      <w:start w:val="1"/>
      <w:numFmt w:val="decimal"/>
      <w:lvlText w:val="%1.%2.%3.%4.%5.%6.%7."/>
      <w:lvlJc w:val="left"/>
      <w:pPr>
        <w:ind w:left="3523" w:hanging="1080"/>
      </w:pPr>
      <w:rPr>
        <w:rFonts w:hint="default"/>
        <w:color w:val="751D69"/>
      </w:rPr>
    </w:lvl>
    <w:lvl w:ilvl="7">
      <w:start w:val="1"/>
      <w:numFmt w:val="decimal"/>
      <w:lvlText w:val="%1.%2.%3.%4.%5.%6.%7.%8."/>
      <w:lvlJc w:val="left"/>
      <w:pPr>
        <w:ind w:left="4027" w:hanging="1224"/>
      </w:pPr>
      <w:rPr>
        <w:rFonts w:hint="default"/>
        <w:color w:val="751D69"/>
      </w:rPr>
    </w:lvl>
    <w:lvl w:ilvl="8">
      <w:start w:val="1"/>
      <w:numFmt w:val="decimal"/>
      <w:lvlText w:val="%1.%2.%3.%4.%5.%6.%7.%8.%9."/>
      <w:lvlJc w:val="left"/>
      <w:pPr>
        <w:ind w:left="4603" w:hanging="1440"/>
      </w:pPr>
      <w:rPr>
        <w:rFonts w:hint="default"/>
        <w:color w:val="751D69"/>
      </w:rPr>
    </w:lvl>
  </w:abstractNum>
  <w:abstractNum w:abstractNumId="9"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0" w15:restartNumberingAfterBreak="0">
    <w:nsid w:val="58C84B24"/>
    <w:multiLevelType w:val="multilevel"/>
    <w:tmpl w:val="61DA7F1A"/>
    <w:lvl w:ilvl="0">
      <w:start w:val="1"/>
      <w:numFmt w:val="upperLetter"/>
      <w:pStyle w:val="ListLetters"/>
      <w:lvlText w:val="%1."/>
      <w:lvlJc w:val="left"/>
      <w:pPr>
        <w:ind w:left="284" w:hanging="284"/>
      </w:pPr>
      <w:rPr>
        <w:rFonts w:ascii="Source Code Pro" w:hAnsi="Source Code Pro" w:hint="default"/>
        <w:b/>
        <w:i w:val="0"/>
        <w:color w:val="751D69"/>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751D69"/>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751D69"/>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751D69"/>
        <w:spacing w:val="6"/>
        <w:w w:val="100"/>
        <w:sz w:val="22"/>
      </w:rPr>
    </w:lvl>
    <w:lvl w:ilvl="4">
      <w:start w:val="1"/>
      <w:numFmt w:val="decimal"/>
      <w:lvlText w:val="%1%2.%3.%4.%5."/>
      <w:lvlJc w:val="left"/>
      <w:pPr>
        <w:ind w:left="3289" w:hanging="1276"/>
      </w:pPr>
      <w:rPr>
        <w:rFonts w:ascii="Source Code Pro" w:hAnsi="Source Code Pro" w:hint="default"/>
        <w:b w:val="0"/>
        <w:i w:val="0"/>
        <w:color w:val="751D69"/>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751D69"/>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751D69"/>
        <w:spacing w:val="-20"/>
        <w:w w:val="100"/>
        <w:sz w:val="22"/>
      </w:rPr>
    </w:lvl>
    <w:lvl w:ilvl="7">
      <w:start w:val="1"/>
      <w:numFmt w:val="decimal"/>
      <w:lvlText w:val="%1%2.%3.%4.%5.%6.%7.%8."/>
      <w:lvlJc w:val="left"/>
      <w:pPr>
        <w:ind w:left="3969" w:hanging="1956"/>
      </w:pPr>
      <w:rPr>
        <w:rFonts w:ascii="Source Code Pro" w:hAnsi="Source Code Pro" w:hint="default"/>
        <w:b w:val="0"/>
        <w:i w:val="0"/>
        <w:color w:val="751D69"/>
        <w:spacing w:val="-20"/>
        <w:w w:val="100"/>
        <w:sz w:val="22"/>
      </w:rPr>
    </w:lvl>
    <w:lvl w:ilvl="8">
      <w:start w:val="1"/>
      <w:numFmt w:val="decimal"/>
      <w:lvlText w:val="%1%2.%3.%4.%5.%6.%7.%8.%9."/>
      <w:lvlJc w:val="left"/>
      <w:pPr>
        <w:ind w:left="3969" w:hanging="1956"/>
      </w:pPr>
      <w:rPr>
        <w:rFonts w:ascii="Source Sans Pro" w:hAnsi="Source Sans Pro" w:hint="default"/>
        <w:b w:val="0"/>
        <w:i w:val="0"/>
        <w:color w:val="751D69"/>
        <w:spacing w:val="-20"/>
        <w:w w:val="100"/>
        <w:sz w:val="22"/>
      </w:rPr>
    </w:lvl>
  </w:abstractNum>
  <w:abstractNum w:abstractNumId="11" w15:restartNumberingAfterBreak="0">
    <w:nsid w:val="5A2A45BC"/>
    <w:multiLevelType w:val="hybridMultilevel"/>
    <w:tmpl w:val="F9282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160A42"/>
    <w:multiLevelType w:val="multilevel"/>
    <w:tmpl w:val="41C0CCF8"/>
    <w:lvl w:ilvl="0">
      <w:start w:val="1"/>
      <w:numFmt w:val="bullet"/>
      <w:pStyle w:val="ListBullet"/>
      <w:lvlText w:val="n"/>
      <w:lvlJc w:val="left"/>
      <w:pPr>
        <w:ind w:left="284" w:hanging="284"/>
      </w:pPr>
      <w:rPr>
        <w:rFonts w:ascii="Wingdings" w:hAnsi="Wingdings" w:hint="default"/>
        <w:b/>
        <w:i w:val="0"/>
        <w:color w:val="751D69"/>
        <w:spacing w:val="0"/>
        <w:position w:val="0"/>
        <w:sz w:val="16"/>
      </w:rPr>
    </w:lvl>
    <w:lvl w:ilvl="1">
      <w:start w:val="1"/>
      <w:numFmt w:val="bullet"/>
      <w:lvlText w:val="n"/>
      <w:lvlJc w:val="left"/>
      <w:pPr>
        <w:ind w:left="567" w:hanging="283"/>
      </w:pPr>
      <w:rPr>
        <w:rFonts w:ascii="Wingdings" w:hAnsi="Wingdings" w:hint="default"/>
        <w:b w:val="0"/>
        <w:i w:val="0"/>
        <w:color w:val="751D69"/>
        <w:position w:val="0"/>
        <w:sz w:val="16"/>
      </w:rPr>
    </w:lvl>
    <w:lvl w:ilvl="2">
      <w:start w:val="1"/>
      <w:numFmt w:val="bullet"/>
      <w:lvlText w:val="n"/>
      <w:lvlJc w:val="left"/>
      <w:pPr>
        <w:ind w:left="851" w:hanging="284"/>
      </w:pPr>
      <w:rPr>
        <w:rFonts w:ascii="Wingdings" w:hAnsi="Wingdings" w:hint="default"/>
        <w:b w:val="0"/>
        <w:i w:val="0"/>
        <w:color w:val="751D69"/>
        <w:sz w:val="16"/>
      </w:rPr>
    </w:lvl>
    <w:lvl w:ilvl="3">
      <w:start w:val="1"/>
      <w:numFmt w:val="bullet"/>
      <w:lvlText w:val="n"/>
      <w:lvlJc w:val="left"/>
      <w:pPr>
        <w:ind w:left="1134" w:hanging="283"/>
      </w:pPr>
      <w:rPr>
        <w:rFonts w:ascii="Wingdings" w:hAnsi="Wingdings" w:hint="default"/>
        <w:b w:val="0"/>
        <w:i w:val="0"/>
        <w:color w:val="751D69"/>
        <w:sz w:val="16"/>
      </w:rPr>
    </w:lvl>
    <w:lvl w:ilvl="4">
      <w:start w:val="1"/>
      <w:numFmt w:val="bullet"/>
      <w:lvlText w:val="n"/>
      <w:lvlJc w:val="left"/>
      <w:pPr>
        <w:tabs>
          <w:tab w:val="num" w:pos="1418"/>
        </w:tabs>
        <w:ind w:left="1418" w:hanging="284"/>
      </w:pPr>
      <w:rPr>
        <w:rFonts w:ascii="Wingdings" w:hAnsi="Wingdings" w:hint="default"/>
        <w:b w:val="0"/>
        <w:i w:val="0"/>
        <w:color w:val="751D69"/>
        <w:sz w:val="16"/>
      </w:rPr>
    </w:lvl>
    <w:lvl w:ilvl="5">
      <w:start w:val="1"/>
      <w:numFmt w:val="bullet"/>
      <w:lvlText w:val="n"/>
      <w:lvlJc w:val="left"/>
      <w:pPr>
        <w:tabs>
          <w:tab w:val="num" w:pos="1701"/>
        </w:tabs>
        <w:ind w:left="1701" w:hanging="283"/>
      </w:pPr>
      <w:rPr>
        <w:rFonts w:ascii="Wingdings" w:hAnsi="Wingdings" w:hint="default"/>
        <w:b w:val="0"/>
        <w:i w:val="0"/>
        <w:color w:val="751D69"/>
        <w:sz w:val="16"/>
      </w:rPr>
    </w:lvl>
    <w:lvl w:ilvl="6">
      <w:start w:val="1"/>
      <w:numFmt w:val="bullet"/>
      <w:lvlText w:val="o"/>
      <w:lvlJc w:val="left"/>
      <w:pPr>
        <w:tabs>
          <w:tab w:val="num" w:pos="1985"/>
        </w:tabs>
        <w:ind w:left="1985" w:hanging="284"/>
      </w:pPr>
      <w:rPr>
        <w:rFonts w:ascii="Wingdings" w:hAnsi="Wingdings" w:hint="default"/>
        <w:b w:val="0"/>
        <w:i w:val="0"/>
        <w:color w:val="751D69"/>
        <w:sz w:val="16"/>
      </w:rPr>
    </w:lvl>
    <w:lvl w:ilvl="7">
      <w:start w:val="1"/>
      <w:numFmt w:val="bullet"/>
      <w:lvlText w:val="o"/>
      <w:lvlJc w:val="left"/>
      <w:pPr>
        <w:tabs>
          <w:tab w:val="num" w:pos="2268"/>
        </w:tabs>
        <w:ind w:left="2268" w:hanging="283"/>
      </w:pPr>
      <w:rPr>
        <w:rFonts w:ascii="Wingdings" w:hAnsi="Wingdings" w:hint="default"/>
        <w:b w:val="0"/>
        <w:i w:val="0"/>
        <w:color w:val="751D69"/>
        <w:sz w:val="16"/>
      </w:rPr>
    </w:lvl>
    <w:lvl w:ilvl="8">
      <w:start w:val="1"/>
      <w:numFmt w:val="bullet"/>
      <w:lvlText w:val=""/>
      <w:lvlJc w:val="left"/>
      <w:pPr>
        <w:ind w:left="2552" w:hanging="284"/>
      </w:pPr>
      <w:rPr>
        <w:rFonts w:ascii="Wingdings" w:hAnsi="Wingdings" w:hint="default"/>
        <w:b w:val="0"/>
        <w:i w:val="0"/>
        <w:color w:val="751D69"/>
        <w:sz w:val="16"/>
      </w:rPr>
    </w:lvl>
  </w:abstractNum>
  <w:abstractNum w:abstractNumId="13"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9"/>
  </w:num>
  <w:num w:numId="8">
    <w:abstractNumId w:val="3"/>
  </w:num>
  <w:num w:numId="9">
    <w:abstractNumId w:val="13"/>
  </w:num>
  <w:num w:numId="10">
    <w:abstractNumId w:val="5"/>
  </w:num>
  <w:num w:numId="11">
    <w:abstractNumId w:val="10"/>
  </w:num>
  <w:num w:numId="12">
    <w:abstractNumId w:val="12"/>
  </w:num>
  <w:num w:numId="13">
    <w:abstractNumId w:val="11"/>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2D"/>
    <w:rsid w:val="00011812"/>
    <w:rsid w:val="00015303"/>
    <w:rsid w:val="00031C4E"/>
    <w:rsid w:val="000766F4"/>
    <w:rsid w:val="00084C3D"/>
    <w:rsid w:val="00086BD0"/>
    <w:rsid w:val="00093CEF"/>
    <w:rsid w:val="00096C44"/>
    <w:rsid w:val="00096D76"/>
    <w:rsid w:val="000A1859"/>
    <w:rsid w:val="000B342F"/>
    <w:rsid w:val="000B6043"/>
    <w:rsid w:val="000F0C31"/>
    <w:rsid w:val="000F6A48"/>
    <w:rsid w:val="001154CD"/>
    <w:rsid w:val="00116819"/>
    <w:rsid w:val="00124BCD"/>
    <w:rsid w:val="001318A8"/>
    <w:rsid w:val="001420DF"/>
    <w:rsid w:val="00146B4B"/>
    <w:rsid w:val="001C46A2"/>
    <w:rsid w:val="001C68DC"/>
    <w:rsid w:val="00202AE8"/>
    <w:rsid w:val="0022442F"/>
    <w:rsid w:val="00240C47"/>
    <w:rsid w:val="00253109"/>
    <w:rsid w:val="0026277E"/>
    <w:rsid w:val="002740A1"/>
    <w:rsid w:val="00297840"/>
    <w:rsid w:val="002B3217"/>
    <w:rsid w:val="002B4607"/>
    <w:rsid w:val="002C0B19"/>
    <w:rsid w:val="0030721F"/>
    <w:rsid w:val="00310E2E"/>
    <w:rsid w:val="003137FE"/>
    <w:rsid w:val="00331FE1"/>
    <w:rsid w:val="00351CFF"/>
    <w:rsid w:val="00353344"/>
    <w:rsid w:val="0035376F"/>
    <w:rsid w:val="00356A48"/>
    <w:rsid w:val="00356B19"/>
    <w:rsid w:val="00365441"/>
    <w:rsid w:val="0036664C"/>
    <w:rsid w:val="0038782D"/>
    <w:rsid w:val="00387ABD"/>
    <w:rsid w:val="003A4462"/>
    <w:rsid w:val="003B16C6"/>
    <w:rsid w:val="003D79DD"/>
    <w:rsid w:val="003F01A7"/>
    <w:rsid w:val="00417653"/>
    <w:rsid w:val="00436188"/>
    <w:rsid w:val="00441384"/>
    <w:rsid w:val="00453686"/>
    <w:rsid w:val="0045657D"/>
    <w:rsid w:val="00467909"/>
    <w:rsid w:val="00487ACC"/>
    <w:rsid w:val="004A0BCB"/>
    <w:rsid w:val="004B45CD"/>
    <w:rsid w:val="004C66CC"/>
    <w:rsid w:val="00550FAA"/>
    <w:rsid w:val="005514CA"/>
    <w:rsid w:val="005B27D7"/>
    <w:rsid w:val="005B7B27"/>
    <w:rsid w:val="00617FC7"/>
    <w:rsid w:val="006234BC"/>
    <w:rsid w:val="00627244"/>
    <w:rsid w:val="00630944"/>
    <w:rsid w:val="00643EC2"/>
    <w:rsid w:val="00664E8C"/>
    <w:rsid w:val="00684928"/>
    <w:rsid w:val="006945D6"/>
    <w:rsid w:val="006A70E0"/>
    <w:rsid w:val="006D2AB9"/>
    <w:rsid w:val="006D5992"/>
    <w:rsid w:val="006E1072"/>
    <w:rsid w:val="006E6983"/>
    <w:rsid w:val="006F0154"/>
    <w:rsid w:val="00700A30"/>
    <w:rsid w:val="007153AD"/>
    <w:rsid w:val="00723431"/>
    <w:rsid w:val="0074278F"/>
    <w:rsid w:val="007470D8"/>
    <w:rsid w:val="00754553"/>
    <w:rsid w:val="00790D38"/>
    <w:rsid w:val="00795AA1"/>
    <w:rsid w:val="007A0B7E"/>
    <w:rsid w:val="007B07F3"/>
    <w:rsid w:val="007B7062"/>
    <w:rsid w:val="007E0562"/>
    <w:rsid w:val="007E091A"/>
    <w:rsid w:val="007F0B63"/>
    <w:rsid w:val="00810707"/>
    <w:rsid w:val="00823C6F"/>
    <w:rsid w:val="008563C4"/>
    <w:rsid w:val="00867854"/>
    <w:rsid w:val="00871FAA"/>
    <w:rsid w:val="00871FED"/>
    <w:rsid w:val="0088345F"/>
    <w:rsid w:val="00886384"/>
    <w:rsid w:val="00892CBF"/>
    <w:rsid w:val="0092520F"/>
    <w:rsid w:val="0093557D"/>
    <w:rsid w:val="00943AE5"/>
    <w:rsid w:val="00954272"/>
    <w:rsid w:val="009A0F1E"/>
    <w:rsid w:val="00A33595"/>
    <w:rsid w:val="00A45967"/>
    <w:rsid w:val="00A72B17"/>
    <w:rsid w:val="00A7791F"/>
    <w:rsid w:val="00A84FFC"/>
    <w:rsid w:val="00AF26AC"/>
    <w:rsid w:val="00AF4357"/>
    <w:rsid w:val="00AF5585"/>
    <w:rsid w:val="00B1167E"/>
    <w:rsid w:val="00B20564"/>
    <w:rsid w:val="00B27DC8"/>
    <w:rsid w:val="00B3275C"/>
    <w:rsid w:val="00B4117D"/>
    <w:rsid w:val="00B52274"/>
    <w:rsid w:val="00B74650"/>
    <w:rsid w:val="00B85418"/>
    <w:rsid w:val="00B945CA"/>
    <w:rsid w:val="00BA49F7"/>
    <w:rsid w:val="00BE47CB"/>
    <w:rsid w:val="00C30309"/>
    <w:rsid w:val="00C30A6F"/>
    <w:rsid w:val="00C31530"/>
    <w:rsid w:val="00C57CEB"/>
    <w:rsid w:val="00C60A8F"/>
    <w:rsid w:val="00C72D72"/>
    <w:rsid w:val="00CA052D"/>
    <w:rsid w:val="00CA1672"/>
    <w:rsid w:val="00CA6AE9"/>
    <w:rsid w:val="00CD0382"/>
    <w:rsid w:val="00CD28C8"/>
    <w:rsid w:val="00CE3C67"/>
    <w:rsid w:val="00D11428"/>
    <w:rsid w:val="00D26B83"/>
    <w:rsid w:val="00D31D52"/>
    <w:rsid w:val="00D4284C"/>
    <w:rsid w:val="00D4678D"/>
    <w:rsid w:val="00D84E30"/>
    <w:rsid w:val="00DA6CFA"/>
    <w:rsid w:val="00DB7A13"/>
    <w:rsid w:val="00DC35B7"/>
    <w:rsid w:val="00DD2063"/>
    <w:rsid w:val="00DD2454"/>
    <w:rsid w:val="00E17E78"/>
    <w:rsid w:val="00E2461D"/>
    <w:rsid w:val="00E51809"/>
    <w:rsid w:val="00E77BE4"/>
    <w:rsid w:val="00EA1B32"/>
    <w:rsid w:val="00EB39E3"/>
    <w:rsid w:val="00EC23A0"/>
    <w:rsid w:val="00EC264B"/>
    <w:rsid w:val="00EE587B"/>
    <w:rsid w:val="00F07E09"/>
    <w:rsid w:val="00F122EE"/>
    <w:rsid w:val="00F13108"/>
    <w:rsid w:val="00F2042A"/>
    <w:rsid w:val="00F24D92"/>
    <w:rsid w:val="00F550BB"/>
    <w:rsid w:val="00F7673A"/>
    <w:rsid w:val="00F775B7"/>
    <w:rsid w:val="00FE4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3AA5"/>
  <w15:chartTrackingRefBased/>
  <w15:docId w15:val="{1779A9EE-609F-42B6-AF4F-1BA6DC8A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82D"/>
    <w:pPr>
      <w:spacing w:after="200" w:line="276" w:lineRule="auto"/>
    </w:pPr>
    <w:rPr>
      <w:sz w:val="22"/>
      <w:szCs w:val="22"/>
    </w:rPr>
  </w:style>
  <w:style w:type="paragraph" w:styleId="Heading1">
    <w:name w:val="heading 1"/>
    <w:basedOn w:val="Normal"/>
    <w:next w:val="Normal"/>
    <w:link w:val="Heading1Char"/>
    <w:uiPriority w:val="1"/>
    <w:qFormat/>
    <w:rsid w:val="00DD2063"/>
    <w:pPr>
      <w:keepNext/>
      <w:keepLines/>
      <w:spacing w:before="240" w:after="120"/>
      <w:outlineLvl w:val="0"/>
    </w:pPr>
    <w:rPr>
      <w:rFonts w:ascii="Source Sans Pro Black" w:eastAsiaTheme="majorEastAsia" w:hAnsi="Source Sans Pro Black" w:cstheme="majorBidi"/>
      <w:b/>
      <w:bCs/>
      <w:color w:val="751D69"/>
      <w:sz w:val="44"/>
      <w:szCs w:val="44"/>
    </w:rPr>
  </w:style>
  <w:style w:type="paragraph" w:styleId="Heading2">
    <w:name w:val="heading 2"/>
    <w:basedOn w:val="Normal"/>
    <w:next w:val="Normal"/>
    <w:link w:val="Heading2Char"/>
    <w:uiPriority w:val="1"/>
    <w:qFormat/>
    <w:rsid w:val="00DD2063"/>
    <w:pPr>
      <w:keepNext/>
      <w:keepLines/>
      <w:spacing w:before="40" w:after="120"/>
      <w:outlineLvl w:val="1"/>
    </w:pPr>
    <w:rPr>
      <w:rFonts w:ascii="Source Sans Pro Black" w:eastAsiaTheme="majorEastAsia" w:hAnsi="Source Sans Pro Black" w:cstheme="majorBidi"/>
      <w:b/>
      <w:bCs/>
      <w:color w:val="751D69"/>
      <w:sz w:val="36"/>
      <w:szCs w:val="36"/>
    </w:rPr>
  </w:style>
  <w:style w:type="paragraph" w:styleId="Heading3">
    <w:name w:val="heading 3"/>
    <w:basedOn w:val="Normal"/>
    <w:next w:val="Normal"/>
    <w:link w:val="Heading3Char"/>
    <w:uiPriority w:val="1"/>
    <w:qFormat/>
    <w:rsid w:val="00DD2063"/>
    <w:pPr>
      <w:keepNext/>
      <w:keepLines/>
      <w:spacing w:before="40" w:after="120"/>
      <w:outlineLvl w:val="2"/>
    </w:pPr>
    <w:rPr>
      <w:rFonts w:ascii="Source Sans Pro Black" w:eastAsiaTheme="majorEastAsia" w:hAnsi="Source Sans Pro Black" w:cstheme="majorBidi"/>
      <w:b/>
      <w:bCs/>
      <w:color w:val="751D69"/>
      <w:sz w:val="28"/>
      <w:szCs w:val="28"/>
    </w:rPr>
  </w:style>
  <w:style w:type="paragraph" w:styleId="Heading4">
    <w:name w:val="heading 4"/>
    <w:basedOn w:val="Normal"/>
    <w:next w:val="Normal"/>
    <w:link w:val="Heading4Char"/>
    <w:uiPriority w:val="9"/>
    <w:unhideWhenUsed/>
    <w:rsid w:val="00DD2063"/>
    <w:pPr>
      <w:keepNext/>
      <w:keepLines/>
      <w:spacing w:before="40" w:after="120"/>
      <w:outlineLvl w:val="3"/>
    </w:pPr>
    <w:rPr>
      <w:rFonts w:ascii="Source Sans Pro Black" w:eastAsiaTheme="majorEastAsia" w:hAnsi="Source Sans Pro Black" w:cstheme="majorBidi"/>
      <w:b/>
      <w:bCs/>
      <w:color w:val="751D69"/>
      <w:sz w:val="24"/>
      <w:szCs w:val="24"/>
    </w:rPr>
  </w:style>
  <w:style w:type="paragraph" w:styleId="Heading5">
    <w:name w:val="heading 5"/>
    <w:basedOn w:val="Normal"/>
    <w:next w:val="Normal"/>
    <w:link w:val="Heading5Char"/>
    <w:uiPriority w:val="9"/>
    <w:unhideWhenUsed/>
    <w:rsid w:val="00DD2063"/>
    <w:pPr>
      <w:keepNext/>
      <w:keepLines/>
      <w:spacing w:before="40" w:after="120"/>
      <w:outlineLvl w:val="4"/>
    </w:pPr>
    <w:rPr>
      <w:rFonts w:eastAsiaTheme="majorEastAsia" w:cstheme="majorBidi"/>
      <w:b/>
      <w:bCs/>
      <w:color w:val="751D69"/>
    </w:rPr>
  </w:style>
  <w:style w:type="paragraph" w:styleId="Heading6">
    <w:name w:val="heading 6"/>
    <w:basedOn w:val="Normal"/>
    <w:next w:val="Normal"/>
    <w:link w:val="Heading6Char"/>
    <w:uiPriority w:val="9"/>
    <w:unhideWhenUsed/>
    <w:rsid w:val="00093CEF"/>
    <w:pPr>
      <w:keepNext/>
      <w:keepLines/>
      <w:spacing w:before="40" w:after="0"/>
      <w:outlineLvl w:val="5"/>
    </w:pPr>
    <w:rPr>
      <w:rFonts w:eastAsiaTheme="majorEastAsia" w:cstheme="majorBidi"/>
      <w:b/>
      <w:bCs/>
      <w:color w:val="751D69"/>
      <w14:textFill>
        <w14:solidFill>
          <w14:srgbClr w14:val="751D69">
            <w14:lumMod w14:val="65000"/>
            <w14:lumOff w14:val="35000"/>
            <w14:lumMod w14:val="65000"/>
            <w14:lumOff w14:val="35000"/>
          </w14:srgbClr>
        </w14:solidFill>
      </w14:textFill>
    </w:rPr>
  </w:style>
  <w:style w:type="paragraph" w:styleId="Heading7">
    <w:name w:val="heading 7"/>
    <w:basedOn w:val="Normal"/>
    <w:next w:val="Normal"/>
    <w:link w:val="Heading7Char"/>
    <w:uiPriority w:val="9"/>
    <w:unhideWhenUsed/>
    <w:rsid w:val="00093CEF"/>
    <w:pPr>
      <w:outlineLvl w:val="6"/>
    </w:pPr>
    <w:rPr>
      <w:rFonts w:cs="Times New Roman (Body CS)"/>
      <w:bCs/>
      <w:color w:val="751D69"/>
      <w14:textFill>
        <w14:solidFill>
          <w14:srgbClr w14:val="751D69">
            <w14:lumMod w14:val="65000"/>
            <w14:lumOff w14:val="35000"/>
            <w14:lumMod w14:val="65000"/>
            <w14:lumOff w14:val="35000"/>
          </w14:srgbClr>
        </w14:solidFill>
      </w14:textFill>
    </w:rPr>
  </w:style>
  <w:style w:type="paragraph" w:styleId="Heading8">
    <w:name w:val="heading 8"/>
    <w:basedOn w:val="Normal"/>
    <w:next w:val="Normal"/>
    <w:link w:val="Heading8Char"/>
    <w:uiPriority w:val="9"/>
    <w:semiHidden/>
    <w:unhideWhenUsed/>
    <w:rsid w:val="00093CEF"/>
    <w:pPr>
      <w:keepNext/>
      <w:keepLines/>
      <w:spacing w:before="40" w:after="0"/>
      <w:outlineLvl w:val="7"/>
    </w:pPr>
    <w:rPr>
      <w:rFonts w:eastAsiaTheme="majorEastAsia" w:cstheme="majorBidi"/>
      <w:color w:val="751D69"/>
      <w:szCs w:val="21"/>
      <w14:textFill>
        <w14:solidFill>
          <w14:srgbClr w14:val="751D69">
            <w14:lumMod w14:val="65000"/>
            <w14:lumOff w14:val="35000"/>
            <w14:lumMod w14:val="65000"/>
            <w14:lumOff w14:val="35000"/>
          </w14:srgbClr>
        </w14:solidFill>
      </w14:textFill>
    </w:rPr>
  </w:style>
  <w:style w:type="paragraph" w:styleId="Heading9">
    <w:name w:val="heading 9"/>
    <w:basedOn w:val="Normal"/>
    <w:next w:val="Normal"/>
    <w:link w:val="Heading9Char"/>
    <w:uiPriority w:val="9"/>
    <w:unhideWhenUsed/>
    <w:rsid w:val="00093CEF"/>
    <w:pPr>
      <w:keepNext/>
      <w:keepLines/>
      <w:spacing w:before="40" w:after="0"/>
      <w:outlineLvl w:val="8"/>
    </w:pPr>
    <w:rPr>
      <w:rFonts w:eastAsiaTheme="majorEastAsia" w:cs="Times New Roman (Headings CS)"/>
      <w:i/>
      <w:iCs/>
      <w:color w:val="751D69"/>
      <w:spacing w:val="24"/>
      <w:szCs w:val="21"/>
      <w14:textFill>
        <w14:solidFill>
          <w14:srgbClr w14:val="751D69">
            <w14:lumMod w14:val="65000"/>
            <w14:lumOff w14:val="35000"/>
            <w14:lumMod w14:val="65000"/>
            <w14:lumOff w14:val="3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6234BC"/>
    <w:rPr>
      <w:rFonts w:ascii="Source Sans Pro Black" w:eastAsiaTheme="majorEastAsia" w:hAnsi="Source Sans Pro Black" w:cstheme="majorBidi"/>
      <w:b/>
      <w:bCs/>
      <w:color w:val="751D69"/>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093CEF"/>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146B4B"/>
    <w:rPr>
      <w:rFonts w:ascii="Source Sans Pro Black" w:eastAsiaTheme="majorEastAsia" w:hAnsi="Source Sans Pro Black" w:cstheme="majorBidi"/>
      <w:b/>
      <w:bCs/>
      <w:color w:val="751D69"/>
      <w:sz w:val="44"/>
      <w:szCs w:val="44"/>
    </w:rPr>
  </w:style>
  <w:style w:type="character" w:customStyle="1" w:styleId="Heading3Char">
    <w:name w:val="Heading 3 Char"/>
    <w:basedOn w:val="DefaultParagraphFont"/>
    <w:link w:val="Heading3"/>
    <w:uiPriority w:val="3"/>
    <w:rsid w:val="006234BC"/>
    <w:rPr>
      <w:rFonts w:ascii="Source Sans Pro Black" w:eastAsiaTheme="majorEastAsia" w:hAnsi="Source Sans Pro Black" w:cstheme="majorBidi"/>
      <w:b/>
      <w:bCs/>
      <w:color w:val="751D69"/>
      <w:sz w:val="28"/>
      <w:szCs w:val="28"/>
    </w:rPr>
  </w:style>
  <w:style w:type="character" w:customStyle="1" w:styleId="Heading4Char">
    <w:name w:val="Heading 4 Char"/>
    <w:basedOn w:val="DefaultParagraphFont"/>
    <w:link w:val="Heading4"/>
    <w:uiPriority w:val="9"/>
    <w:rsid w:val="00DD2063"/>
    <w:rPr>
      <w:rFonts w:ascii="Source Sans Pro Black" w:eastAsiaTheme="majorEastAsia" w:hAnsi="Source Sans Pro Black" w:cstheme="majorBidi"/>
      <w:b/>
      <w:bCs/>
      <w:color w:val="751D69"/>
    </w:rPr>
  </w:style>
  <w:style w:type="character" w:customStyle="1" w:styleId="Heading5Char">
    <w:name w:val="Heading 5 Char"/>
    <w:basedOn w:val="DefaultParagraphFont"/>
    <w:link w:val="Heading5"/>
    <w:uiPriority w:val="9"/>
    <w:rsid w:val="00DD2063"/>
    <w:rPr>
      <w:rFonts w:ascii="Source Sans Pro" w:eastAsiaTheme="majorEastAsia" w:hAnsi="Source Sans Pro" w:cstheme="majorBidi"/>
      <w:b/>
      <w:bCs/>
      <w:color w:val="751D69"/>
      <w:sz w:val="22"/>
      <w:szCs w:val="22"/>
    </w:rPr>
  </w:style>
  <w:style w:type="character" w:customStyle="1" w:styleId="Heading6Char">
    <w:name w:val="Heading 6 Char"/>
    <w:basedOn w:val="DefaultParagraphFont"/>
    <w:link w:val="Heading6"/>
    <w:uiPriority w:val="9"/>
    <w:rsid w:val="00093CEF"/>
    <w:rPr>
      <w:rFonts w:ascii="Source Sans Pro" w:eastAsiaTheme="majorEastAsia" w:hAnsi="Source Sans Pro" w:cstheme="majorBidi"/>
      <w:b/>
      <w:bCs/>
      <w:color w:val="751D69"/>
      <w:sz w:val="22"/>
      <w:szCs w:val="22"/>
      <w14:textFill>
        <w14:solidFill>
          <w14:srgbClr w14:val="751D69">
            <w14:lumMod w14:val="65000"/>
            <w14:lumOff w14:val="35000"/>
            <w14:lumMod w14:val="65000"/>
            <w14:lumOff w14:val="35000"/>
          </w14:srgbClr>
        </w14:solidFill>
      </w14:textFill>
    </w:rPr>
  </w:style>
  <w:style w:type="character" w:customStyle="1" w:styleId="Heading7Char">
    <w:name w:val="Heading 7 Char"/>
    <w:basedOn w:val="DefaultParagraphFont"/>
    <w:link w:val="Heading7"/>
    <w:uiPriority w:val="9"/>
    <w:rsid w:val="00093CEF"/>
    <w:rPr>
      <w:rFonts w:ascii="Source Sans Pro" w:hAnsi="Source Sans Pro" w:cs="Times New Roman (Body CS)"/>
      <w:bCs/>
      <w:color w:val="751D69"/>
      <w:sz w:val="22"/>
      <w:szCs w:val="22"/>
      <w14:textFill>
        <w14:solidFill>
          <w14:srgbClr w14:val="751D69">
            <w14:lumMod w14:val="65000"/>
            <w14:lumOff w14:val="35000"/>
            <w14:lumMod w14:val="65000"/>
            <w14:lumOff w14:val="35000"/>
          </w14:srgbClr>
        </w14:solidFill>
      </w14:textFill>
    </w:rPr>
  </w:style>
  <w:style w:type="character" w:customStyle="1" w:styleId="Heading8Char">
    <w:name w:val="Heading 8 Char"/>
    <w:basedOn w:val="DefaultParagraphFont"/>
    <w:link w:val="Heading8"/>
    <w:uiPriority w:val="9"/>
    <w:semiHidden/>
    <w:rsid w:val="00093CEF"/>
    <w:rPr>
      <w:rFonts w:ascii="Source Sans Pro" w:eastAsiaTheme="majorEastAsia" w:hAnsi="Source Sans Pro" w:cstheme="majorBidi"/>
      <w:color w:val="751D69"/>
      <w:sz w:val="22"/>
      <w:szCs w:val="21"/>
      <w14:textFill>
        <w14:solidFill>
          <w14:srgbClr w14:val="751D69">
            <w14:lumMod w14:val="65000"/>
            <w14:lumOff w14:val="35000"/>
            <w14:lumMod w14:val="65000"/>
            <w14:lumOff w14:val="35000"/>
          </w14:srgbClr>
        </w14:solidFill>
      </w14:textFill>
    </w:rPr>
  </w:style>
  <w:style w:type="character" w:customStyle="1" w:styleId="Heading9Char">
    <w:name w:val="Heading 9 Char"/>
    <w:basedOn w:val="DefaultParagraphFont"/>
    <w:link w:val="Heading9"/>
    <w:uiPriority w:val="9"/>
    <w:rsid w:val="00093CEF"/>
    <w:rPr>
      <w:rFonts w:ascii="Source Sans Pro" w:eastAsiaTheme="majorEastAsia" w:hAnsi="Source Sans Pro" w:cs="Times New Roman (Headings CS)"/>
      <w:i/>
      <w:iCs/>
      <w:color w:val="751D69"/>
      <w:spacing w:val="24"/>
      <w:sz w:val="22"/>
      <w:szCs w:val="21"/>
      <w14:textFill>
        <w14:solidFill>
          <w14:srgbClr w14:val="751D69">
            <w14:lumMod w14:val="65000"/>
            <w14:lumOff w14:val="35000"/>
            <w14:lumMod w14:val="65000"/>
            <w14:lumOff w14:val="35000"/>
          </w14:srgbClr>
        </w14:solidFill>
      </w14:textFill>
    </w:rPr>
  </w:style>
  <w:style w:type="paragraph" w:styleId="Title">
    <w:name w:val="Title"/>
    <w:basedOn w:val="Normal"/>
    <w:next w:val="Normal"/>
    <w:link w:val="TitleChar"/>
    <w:uiPriority w:val="14"/>
    <w:rsid w:val="00093CEF"/>
    <w:pPr>
      <w:spacing w:after="120" w:line="240" w:lineRule="auto"/>
      <w:contextualSpacing/>
    </w:pPr>
    <w:rPr>
      <w:rFonts w:ascii="Source Sans Pro Black" w:eastAsiaTheme="majorEastAsia" w:hAnsi="Source Sans Pro Black" w:cs="Times New Roman (Headings CS)"/>
      <w:b/>
      <w:bCs/>
      <w:caps/>
      <w:color w:val="751D69"/>
      <w:spacing w:val="-10"/>
      <w:kern w:val="28"/>
      <w:sz w:val="72"/>
      <w:szCs w:val="72"/>
    </w:rPr>
  </w:style>
  <w:style w:type="character" w:customStyle="1" w:styleId="TitleChar">
    <w:name w:val="Title Char"/>
    <w:basedOn w:val="DefaultParagraphFont"/>
    <w:link w:val="Title"/>
    <w:uiPriority w:val="14"/>
    <w:rsid w:val="00146B4B"/>
    <w:rPr>
      <w:rFonts w:ascii="Source Sans Pro Black" w:eastAsiaTheme="majorEastAsia" w:hAnsi="Source Sans Pro Black" w:cs="Times New Roman (Headings CS)"/>
      <w:b/>
      <w:bCs/>
      <w:caps/>
      <w:color w:val="751D69"/>
      <w:spacing w:val="-10"/>
      <w:kern w:val="28"/>
      <w:sz w:val="72"/>
      <w:szCs w:val="72"/>
    </w:rPr>
  </w:style>
  <w:style w:type="paragraph" w:styleId="Subtitle">
    <w:name w:val="Subtitle"/>
    <w:basedOn w:val="Normal"/>
    <w:next w:val="Normal"/>
    <w:link w:val="SubtitleChar"/>
    <w:uiPriority w:val="15"/>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5"/>
    <w:rsid w:val="00146B4B"/>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BA49F7"/>
    <w:rPr>
      <w:rFonts w:ascii="Source Sans Pro" w:hAnsi="Source Sans Pro"/>
      <w:color w:val="751D69"/>
      <w:sz w:val="22"/>
      <w:u w:val="none"/>
      <w:bdr w:val="none" w:sz="0" w:space="0" w:color="auto"/>
      <w:shd w:val="clear" w:color="auto" w:fill="F5EFF4"/>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093CEF"/>
    <w:rPr>
      <w:rFonts w:ascii="Source Sans Pro" w:hAnsi="Source Sans Pro"/>
      <w:b/>
      <w:i/>
      <w:iCs/>
      <w:color w:val="751D69"/>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093CEF"/>
    <w:rPr>
      <w:rFonts w:ascii="Source Sans Pro SemiBold" w:hAnsi="Source Sans Pro SemiBold"/>
      <w:b/>
      <w:i w:val="0"/>
      <w:color w:val="751D69"/>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146B4B"/>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093CEF"/>
    <w:pPr>
      <w:pBdr>
        <w:top w:val="single" w:sz="4" w:space="10" w:color="EFF5F0"/>
        <w:left w:val="single" w:sz="4" w:space="0" w:color="EFF5F0"/>
        <w:bottom w:val="single" w:sz="4" w:space="8" w:color="EFF5F0"/>
        <w:right w:val="single" w:sz="4" w:space="0" w:color="EFF5F0"/>
      </w:pBdr>
      <w:shd w:val="clear" w:color="auto" w:fill="F5EFF4"/>
      <w:spacing w:before="360" w:after="360"/>
      <w:jc w:val="center"/>
    </w:pPr>
    <w:rPr>
      <w:rFonts w:ascii="Source Sans Pro SemiBold" w:hAnsi="Source Sans Pro SemiBold" w:cs="Times New Roman (Body CS)"/>
      <w:b/>
      <w:i/>
      <w:iCs/>
      <w:color w:val="751D69"/>
      <w:spacing w:val="2"/>
    </w:rPr>
  </w:style>
  <w:style w:type="character" w:customStyle="1" w:styleId="IntenseQuoteChar">
    <w:name w:val="Intense Quote Char"/>
    <w:basedOn w:val="DefaultParagraphFont"/>
    <w:link w:val="IntenseQuote"/>
    <w:uiPriority w:val="30"/>
    <w:rsid w:val="00093CEF"/>
    <w:rPr>
      <w:rFonts w:ascii="Source Sans Pro SemiBold" w:hAnsi="Source Sans Pro SemiBold" w:cs="Times New Roman (Body CS)"/>
      <w:b/>
      <w:i/>
      <w:iCs/>
      <w:color w:val="751D69"/>
      <w:spacing w:val="2"/>
      <w:sz w:val="22"/>
      <w:szCs w:val="22"/>
      <w:shd w:val="clear" w:color="auto" w:fill="F5EFF4"/>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093CEF"/>
    <w:rPr>
      <w:b/>
      <w:bCs/>
      <w:smallCaps/>
      <w:color w:val="751D69"/>
      <w:spacing w:val="5"/>
    </w:rPr>
  </w:style>
  <w:style w:type="paragraph" w:styleId="Caption">
    <w:name w:val="caption"/>
    <w:basedOn w:val="Normal"/>
    <w:next w:val="Normal"/>
    <w:uiPriority w:val="35"/>
    <w:unhideWhenUsed/>
    <w:rsid w:val="004C66CC"/>
    <w:pPr>
      <w:spacing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1"/>
    <w:unhideWhenUsed/>
    <w:qFormat/>
    <w:rsid w:val="004C66CC"/>
    <w:pPr>
      <w:spacing w:after="100"/>
    </w:pPr>
  </w:style>
  <w:style w:type="paragraph" w:styleId="TOC2">
    <w:name w:val="toc 2"/>
    <w:basedOn w:val="Normal"/>
    <w:next w:val="Normal"/>
    <w:autoRedefine/>
    <w:uiPriority w:val="1"/>
    <w:unhideWhenUsed/>
    <w:qFormat/>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093CEF"/>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093CEF"/>
    <w:pPr>
      <w:pBdr>
        <w:top w:val="single" w:sz="4" w:space="10" w:color="751D69"/>
        <w:left w:val="single" w:sz="4" w:space="10" w:color="751D69"/>
        <w:bottom w:val="single" w:sz="4" w:space="8" w:color="751D69"/>
        <w:right w:val="single" w:sz="4" w:space="10" w:color="751D69"/>
      </w:pBdr>
      <w:spacing w:after="0"/>
      <w:ind w:left="1151" w:right="1151"/>
    </w:pPr>
    <w:rPr>
      <w:rFonts w:eastAsiaTheme="minorEastAsia"/>
      <w:i/>
      <w:iCs/>
      <w:color w:val="751D69"/>
    </w:rPr>
  </w:style>
  <w:style w:type="paragraph" w:styleId="BodyText">
    <w:name w:val="Body Text"/>
    <w:basedOn w:val="Normal"/>
    <w:link w:val="BodyTextChar"/>
    <w:uiPriority w:val="1"/>
    <w:unhideWhenUsed/>
    <w:qFormat/>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6234BC"/>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093CEF"/>
    <w:rPr>
      <w:rFonts w:ascii="Source Sans Pro SemiBold" w:hAnsi="Source Sans Pro SemiBold"/>
      <w:b/>
      <w:i w:val="0"/>
      <w:color w:val="751D69"/>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093CEF"/>
    <w:rPr>
      <w:color w:val="751D69"/>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093CEF"/>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093CEF"/>
    <w:pPr>
      <w:numPr>
        <w:numId w:val="5"/>
      </w:numPr>
    </w:pPr>
  </w:style>
  <w:style w:type="paragraph" w:styleId="ListNumber2">
    <w:name w:val="List Number 2"/>
    <w:basedOn w:val="Normal"/>
    <w:uiPriority w:val="99"/>
    <w:unhideWhenUsed/>
    <w:rsid w:val="00093CEF"/>
    <w:pPr>
      <w:numPr>
        <w:numId w:val="4"/>
      </w:numPr>
      <w:contextualSpacing/>
    </w:pPr>
  </w:style>
  <w:style w:type="paragraph" w:styleId="ListNumber3">
    <w:name w:val="List Number 3"/>
    <w:basedOn w:val="Normal"/>
    <w:uiPriority w:val="99"/>
    <w:unhideWhenUsed/>
    <w:rsid w:val="00093CEF"/>
    <w:pPr>
      <w:numPr>
        <w:numId w:val="3"/>
      </w:numPr>
      <w:contextualSpacing/>
    </w:pPr>
  </w:style>
  <w:style w:type="paragraph" w:styleId="ListNumber4">
    <w:name w:val="List Number 4"/>
    <w:basedOn w:val="Normal"/>
    <w:uiPriority w:val="99"/>
    <w:unhideWhenUsed/>
    <w:rsid w:val="00093CEF"/>
    <w:pPr>
      <w:numPr>
        <w:numId w:val="2"/>
      </w:numPr>
      <w:contextualSpacing/>
    </w:pPr>
  </w:style>
  <w:style w:type="paragraph" w:styleId="ListNumber5">
    <w:name w:val="List Number 5"/>
    <w:basedOn w:val="Normal"/>
    <w:uiPriority w:val="99"/>
    <w:unhideWhenUsed/>
    <w:rsid w:val="00093CEF"/>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093CEF"/>
    <w:rPr>
      <w:rFonts w:ascii="Source Sans Pro" w:hAnsi="Source Sans Pro"/>
      <w:color w:val="751D69"/>
      <w:bdr w:val="none" w:sz="0" w:space="0" w:color="auto"/>
      <w:shd w:val="clear" w:color="auto" w:fill="F5EFF4"/>
    </w:rPr>
  </w:style>
  <w:style w:type="paragraph" w:styleId="MessageHeader">
    <w:name w:val="Message Header"/>
    <w:basedOn w:val="Normal"/>
    <w:link w:val="MessageHeaderChar"/>
    <w:uiPriority w:val="99"/>
    <w:unhideWhenUsed/>
    <w:rsid w:val="00093CEF"/>
    <w:pPr>
      <w:pBdr>
        <w:top w:val="single" w:sz="6" w:space="1" w:color="751D69"/>
        <w:left w:val="single" w:sz="6" w:space="1" w:color="751D69"/>
        <w:bottom w:val="single" w:sz="6" w:space="1" w:color="751D69"/>
        <w:right w:val="single" w:sz="6" w:space="1" w:color="751D69"/>
      </w:pBdr>
      <w:shd w:val="clear" w:color="auto" w:fill="F5EFF4"/>
      <w:spacing w:after="0" w:line="240" w:lineRule="auto"/>
      <w:ind w:left="1134" w:hanging="1134"/>
    </w:pPr>
    <w:rPr>
      <w:rFonts w:eastAsiaTheme="majorEastAsia" w:cs="Times New Roman (Headings CS)"/>
      <w:color w:val="751D69"/>
      <w:sz w:val="20"/>
      <w:szCs w:val="24"/>
    </w:rPr>
  </w:style>
  <w:style w:type="character" w:customStyle="1" w:styleId="MessageHeaderChar">
    <w:name w:val="Message Header Char"/>
    <w:basedOn w:val="DefaultParagraphFont"/>
    <w:link w:val="MessageHeader"/>
    <w:uiPriority w:val="99"/>
    <w:rsid w:val="00093CEF"/>
    <w:rPr>
      <w:rFonts w:ascii="Source Sans Pro" w:eastAsiaTheme="majorEastAsia" w:hAnsi="Source Sans Pro" w:cs="Times New Roman (Headings CS)"/>
      <w:color w:val="751D69"/>
      <w:sz w:val="20"/>
      <w:shd w:val="clear" w:color="auto" w:fill="F5EFF4"/>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BA49F7"/>
    <w:rPr>
      <w:rFonts w:ascii="Source Sans Pro" w:hAnsi="Source Sans Pro"/>
      <w:b w:val="0"/>
      <w:i w:val="0"/>
      <w:color w:val="751D69"/>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BA49F7"/>
    <w:rPr>
      <w:rFonts w:ascii="Source Sans Pro" w:hAnsi="Source Sans Pro"/>
      <w:b/>
      <w:color w:val="751D69"/>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BA49F7"/>
    <w:rPr>
      <w:color w:val="605E5C"/>
      <w:bdr w:val="none" w:sz="0" w:space="0" w:color="auto"/>
      <w:shd w:val="clear" w:color="auto" w:fill="F5EFF4"/>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D2063"/>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 w:type="paragraph" w:customStyle="1" w:styleId="Default">
    <w:name w:val="Default"/>
    <w:rsid w:val="0038782D"/>
    <w:pPr>
      <w:autoSpaceDE w:val="0"/>
      <w:autoSpaceDN w:val="0"/>
      <w:adjustRightInd w:val="0"/>
    </w:pPr>
    <w:rPr>
      <w:rFonts w:ascii="Calibri" w:hAnsi="Calibri" w:cs="Calibri"/>
      <w:color w:val="000000"/>
    </w:rPr>
  </w:style>
  <w:style w:type="numbering" w:customStyle="1" w:styleId="NoList1">
    <w:name w:val="No List1"/>
    <w:next w:val="NoList"/>
    <w:uiPriority w:val="99"/>
    <w:semiHidden/>
    <w:unhideWhenUsed/>
    <w:rsid w:val="00240C47"/>
  </w:style>
  <w:style w:type="paragraph" w:customStyle="1" w:styleId="TableParagraph">
    <w:name w:val="Table Paragraph"/>
    <w:basedOn w:val="Normal"/>
    <w:uiPriority w:val="1"/>
    <w:qFormat/>
    <w:rsid w:val="00240C47"/>
    <w:pPr>
      <w:widowControl w:val="0"/>
      <w:autoSpaceDE w:val="0"/>
      <w:autoSpaceDN w:val="0"/>
      <w:spacing w:after="0" w:line="240" w:lineRule="auto"/>
      <w:ind w:left="100"/>
    </w:pPr>
    <w:rPr>
      <w:rFonts w:ascii="Arial" w:eastAsia="Arial" w:hAnsi="Arial" w:cs="Arial"/>
      <w:lang w:val="en-US"/>
    </w:rPr>
  </w:style>
  <w:style w:type="paragraph" w:customStyle="1" w:styleId="Headinglevel1">
    <w:name w:val="Heading level 1"/>
    <w:basedOn w:val="Normal"/>
    <w:qFormat/>
    <w:rsid w:val="00240C47"/>
    <w:pPr>
      <w:spacing w:after="240" w:line="240" w:lineRule="auto"/>
      <w:outlineLvl w:val="0"/>
    </w:pPr>
    <w:rPr>
      <w:rFonts w:ascii="Arial" w:eastAsia="Times New Roman" w:hAnsi="Arial" w:cs="Times New Roman"/>
      <w:b/>
      <w:color w:val="003399"/>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post-results-servi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jcq.org.uk/exams-office/malpractice" TargetMode="External"/><Relationship Id="rId17" Type="http://schemas.openxmlformats.org/officeDocument/2006/relationships/hyperlink" Target="http://www.jcq.org.uk/exams-office/post-results-servi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access-arrangements-and-special-conside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cq.org.uk/exams-office/malpractic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jcq.org.uk/exams-office/information-for-candidates-document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jcq.org.uk/exams-office/access-arrangements-and-special-conside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cq.org.uk/exams-office/information-for-candidates-document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arner\Empower%20Learning%20Academy%20Trust\Communications%20and%20Presentation%20-%20Documents\Hall%20Mead\Hall%20Mead%20-%20Document%20Template.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6FF2757B39C49A6B7CCBA736CA8B3" ma:contentTypeVersion="11" ma:contentTypeDescription="Create a new document." ma:contentTypeScope="" ma:versionID="a135036f6b5167c3c7fbf6694731c25e">
  <xsd:schema xmlns:xsd="http://www.w3.org/2001/XMLSchema" xmlns:xs="http://www.w3.org/2001/XMLSchema" xmlns:p="http://schemas.microsoft.com/office/2006/metadata/properties" xmlns:ns2="edf832ac-2ee8-46bb-8c08-d75f74415cf0" xmlns:ns3="c9d34cd8-bf19-4dd0-853e-c74baeddf104" targetNamespace="http://schemas.microsoft.com/office/2006/metadata/properties" ma:root="true" ma:fieldsID="194875dd9509e1df14d694c513f62de5" ns2:_="" ns3:_="">
    <xsd:import namespace="edf832ac-2ee8-46bb-8c08-d75f74415cf0"/>
    <xsd:import namespace="c9d34cd8-bf19-4dd0-853e-c74baeddf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832ac-2ee8-46bb-8c08-d75f74415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34cd8-bf19-4dd0-853e-c74baeddf1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9FE2-4C80-4345-A168-589C2F35977F}">
  <ds:schemaRefs>
    <ds:schemaRef ds:uri="http://schemas.openxmlformats.org/package/2006/metadata/core-properties"/>
    <ds:schemaRef ds:uri="http://purl.org/dc/elements/1.1/"/>
    <ds:schemaRef ds:uri="edf832ac-2ee8-46bb-8c08-d75f74415cf0"/>
    <ds:schemaRef ds:uri="http://schemas.microsoft.com/office/infopath/2007/PartnerControls"/>
    <ds:schemaRef ds:uri="http://schemas.microsoft.com/office/2006/documentManagement/types"/>
    <ds:schemaRef ds:uri="http://purl.org/dc/terms/"/>
    <ds:schemaRef ds:uri="http://www.w3.org/XML/1998/namespace"/>
    <ds:schemaRef ds:uri="c9d34cd8-bf19-4dd0-853e-c74baeddf10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18FB354-325F-4E99-BC27-08E6360280D1}">
  <ds:schemaRefs>
    <ds:schemaRef ds:uri="http://schemas.microsoft.com/sharepoint/v3/contenttype/forms"/>
  </ds:schemaRefs>
</ds:datastoreItem>
</file>

<file path=customXml/itemProps3.xml><?xml version="1.0" encoding="utf-8"?>
<ds:datastoreItem xmlns:ds="http://schemas.openxmlformats.org/officeDocument/2006/customXml" ds:itemID="{C7BA072D-109B-4FB7-BF7E-B69172C9A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832ac-2ee8-46bb-8c08-d75f74415cf0"/>
    <ds:schemaRef ds:uri="c9d34cd8-bf19-4dd0-853e-c74baeddf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DEE1C-B769-4E29-BD5B-F6B426C4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 Mead - Document Template</Template>
  <TotalTime>0</TotalTime>
  <Pages>12</Pages>
  <Words>4997</Words>
  <Characters>28486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P</dc:creator>
  <cp:keywords/>
  <dc:description/>
  <cp:lastModifiedBy>Garner P</cp:lastModifiedBy>
  <cp:revision>2</cp:revision>
  <cp:lastPrinted>2021-02-11T15:08:00Z</cp:lastPrinted>
  <dcterms:created xsi:type="dcterms:W3CDTF">2022-05-12T10:00:00Z</dcterms:created>
  <dcterms:modified xsi:type="dcterms:W3CDTF">2022-05-12T10:00:00Z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0x0101001846FF2757B39C49A6B7CCBA736CA8B3</vt:lpwstr>
  </property>
</Properties>
</file>